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CD6359"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1666F0">
              <w:rPr>
                <w:rFonts w:ascii="Arial" w:eastAsia="华文楷体" w:hAnsi="Arial" w:hint="eastAsia"/>
                <w:b/>
                <w:noProof/>
                <w:color w:val="0A4090"/>
                <w:sz w:val="28"/>
                <w:szCs w:val="28"/>
              </w:rPr>
              <w:t>2015</w:t>
            </w:r>
            <w:r w:rsidR="001666F0">
              <w:rPr>
                <w:rFonts w:ascii="Arial" w:eastAsia="华文楷体" w:hAnsi="Arial" w:hint="eastAsia"/>
                <w:b/>
                <w:noProof/>
                <w:color w:val="0A4090"/>
                <w:sz w:val="28"/>
                <w:szCs w:val="28"/>
              </w:rPr>
              <w:t>年</w:t>
            </w:r>
            <w:r w:rsidR="001666F0">
              <w:rPr>
                <w:rFonts w:ascii="Arial" w:eastAsia="华文楷体" w:hAnsi="Arial" w:hint="eastAsia"/>
                <w:b/>
                <w:noProof/>
                <w:color w:val="0A4090"/>
                <w:sz w:val="28"/>
                <w:szCs w:val="28"/>
              </w:rPr>
              <w:t>10</w:t>
            </w:r>
            <w:r w:rsidR="001666F0">
              <w:rPr>
                <w:rFonts w:ascii="Arial" w:eastAsia="华文楷体" w:hAnsi="Arial" w:hint="eastAsia"/>
                <w:b/>
                <w:noProof/>
                <w:color w:val="0A4090"/>
                <w:sz w:val="28"/>
                <w:szCs w:val="28"/>
              </w:rPr>
              <w:t>月</w:t>
            </w:r>
            <w:r w:rsidR="001666F0">
              <w:rPr>
                <w:rFonts w:ascii="Arial" w:eastAsia="华文楷体" w:hAnsi="Arial" w:hint="eastAsia"/>
                <w:b/>
                <w:noProof/>
                <w:color w:val="0A4090"/>
                <w:sz w:val="28"/>
                <w:szCs w:val="28"/>
              </w:rPr>
              <w:t>22</w:t>
            </w:r>
            <w:r w:rsidR="001666F0">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B27BF9">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BC347A" w:rsidRPr="00BC347A">
              <w:rPr>
                <w:rFonts w:ascii="Arial" w:eastAsia="华文楷体" w:hAnsi="Arial"/>
                <w:b/>
                <w:color w:val="FFFFFF" w:themeColor="background1"/>
                <w:sz w:val="28"/>
                <w:szCs w:val="28"/>
              </w:rPr>
              <w:tab/>
            </w:r>
            <w:r w:rsidR="00BC347A" w:rsidRPr="00BC347A">
              <w:rPr>
                <w:rFonts w:ascii="Arial" w:eastAsia="华文楷体" w:hAnsi="Arial" w:hint="eastAsia"/>
                <w:b/>
                <w:color w:val="FFFFFF" w:themeColor="background1"/>
                <w:sz w:val="28"/>
                <w:szCs w:val="28"/>
              </w:rPr>
              <w:t>新三板成科技小企业“主场”</w:t>
            </w:r>
            <w:r w:rsidR="007C5720" w:rsidRPr="00C62776">
              <w:rPr>
                <w:rFonts w:ascii="Arial" w:eastAsia="华文楷体" w:hAnsi="Arial" w:hint="eastAsia"/>
                <w:b/>
                <w:color w:val="FFFFFF" w:themeColor="background1"/>
                <w:sz w:val="28"/>
                <w:szCs w:val="28"/>
              </w:rPr>
              <w:t>）</w:t>
            </w:r>
          </w:p>
        </w:tc>
      </w:tr>
    </w:tbl>
    <w:p w:rsidR="0011092C" w:rsidRPr="00BA286F" w:rsidRDefault="00CD6359"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footerReference w:type="first" r:id="rId12"/>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inset="0,0,0,0">
              <w:txbxContent>
                <w:tbl>
                  <w:tblPr>
                    <w:tblStyle w:val="a3"/>
                    <w:tblOverlap w:val="never"/>
                    <w:tblW w:w="0" w:type="auto"/>
                    <w:tblLayout w:type="fixed"/>
                    <w:tblLook w:val="04A0"/>
                  </w:tblPr>
                  <w:tblGrid>
                    <w:gridCol w:w="7088"/>
                  </w:tblGrid>
                  <w:tr w:rsidR="00337F15" w:rsidRPr="006A3DB7" w:rsidTr="001D153E">
                    <w:trPr>
                      <w:trHeight w:hRule="exact" w:val="20"/>
                    </w:trPr>
                    <w:tc>
                      <w:tcPr>
                        <w:tcW w:w="7088" w:type="dxa"/>
                      </w:tcPr>
                      <w:p w:rsidR="00337F15" w:rsidRPr="0022547F" w:rsidRDefault="00337F15"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337F15" w:rsidRPr="00BA43CD" w:rsidTr="001D153E">
                    <w:trPr>
                      <w:cnfStyle w:val="000000010000"/>
                      <w:trHeight w:hRule="exact" w:val="23"/>
                    </w:trPr>
                    <w:tc>
                      <w:tcPr>
                        <w:tcW w:w="7088" w:type="dxa"/>
                        <w:shd w:val="clear" w:color="auto" w:fill="auto"/>
                        <w:vAlign w:val="center"/>
                      </w:tcPr>
                      <w:p w:rsidR="00337F15" w:rsidRPr="00BA43CD" w:rsidRDefault="00337F15" w:rsidP="00B76EF5">
                        <w:pPr>
                          <w:suppressOverlap/>
                          <w:rPr>
                            <w:rFonts w:ascii="华文楷体" w:eastAsia="华文楷体" w:hAnsi="华文楷体"/>
                            <w:color w:val="002060"/>
                            <w:sz w:val="24"/>
                          </w:rPr>
                        </w:pPr>
                      </w:p>
                    </w:tc>
                  </w:tr>
                  <w:tr w:rsidR="00337F15" w:rsidRPr="00BA43CD" w:rsidTr="001D153E">
                    <w:trPr>
                      <w:trHeight w:hRule="exact" w:val="13423"/>
                    </w:trPr>
                    <w:tc>
                      <w:tcPr>
                        <w:tcW w:w="7088" w:type="dxa"/>
                        <w:shd w:val="clear" w:color="auto" w:fill="auto"/>
                      </w:tcPr>
                      <w:p w:rsidR="00337F15" w:rsidRPr="00D454A4" w:rsidRDefault="00337F15" w:rsidP="001666F0">
                        <w:pPr>
                          <w:tabs>
                            <w:tab w:val="left" w:pos="4305"/>
                          </w:tabs>
                          <w:rPr>
                            <w:rFonts w:ascii="华文楷体" w:eastAsia="华文楷体" w:hAnsi="华文楷体"/>
                            <w:color w:val="0A4090"/>
                          </w:rPr>
                        </w:pPr>
                        <w:r>
                          <w:rPr>
                            <w:rFonts w:ascii="华文楷体" w:eastAsia="华文楷体" w:hAnsi="华文楷体" w:cs="Wingdings 3" w:hint="eastAsia"/>
                            <w:color w:val="0A4090"/>
                            <w:sz w:val="18"/>
                            <w:szCs w:val="18"/>
                          </w:rPr>
                          <w:t>■</w:t>
                        </w:r>
                        <w:r w:rsidR="001666F0" w:rsidRPr="001666F0">
                          <w:rPr>
                            <w:rFonts w:ascii="华文楷体" w:eastAsia="华文楷体" w:hAnsi="华文楷体" w:hint="eastAsia"/>
                            <w:color w:val="0A4090"/>
                          </w:rPr>
                          <w:t>10月21日的新三板做市指数最终报收于1338.08点，下跌0.56%。（安信新三板诸海滨团队）成指指数最终报收于1367.72点, 上涨0.75%。市场总成交金额为5.70亿元。其中做市转让成交3.51亿元，协议转让部分2.19亿元。新挂牌公司共计21家，新转为做市转让的公司共计2家。截止21日，共有3772家挂牌企业，有891家做市企业。估值方面：新三板整体估值为29.83X，做市转让整体估值39.15X，协议转让整体估值为18.24X。（安信新三板诸海滨团队）共有594只股票发生成交，其中做市转让466只，市场整体换手率为0.22%</w:t>
                        </w:r>
                        <w:r w:rsidR="00E4234F" w:rsidRPr="00E4234F">
                          <w:rPr>
                            <w:rFonts w:ascii="华文楷体" w:eastAsia="华文楷体" w:hAnsi="华文楷体" w:hint="eastAsia"/>
                            <w:color w:val="0A4090"/>
                          </w:rPr>
                          <w:t>。</w:t>
                        </w:r>
                      </w:p>
                      <w:p w:rsidR="00337F15" w:rsidRDefault="00337F15" w:rsidP="003A0707">
                        <w:pPr>
                          <w:tabs>
                            <w:tab w:val="left" w:pos="4305"/>
                          </w:tabs>
                          <w:ind w:firstLine="480"/>
                          <w:rPr>
                            <w:rFonts w:ascii="华文楷体" w:eastAsia="华文楷体" w:hAnsi="华文楷体"/>
                            <w:color w:val="0A4090"/>
                            <w:sz w:val="24"/>
                          </w:rPr>
                        </w:pPr>
                      </w:p>
                      <w:p w:rsidR="00337F15" w:rsidRDefault="00337F15" w:rsidP="003A0707">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Pr>
                            <w:rFonts w:ascii="华文楷体" w:eastAsia="华文楷体" w:hAnsi="华文楷体" w:hint="eastAsia"/>
                            <w:b/>
                            <w:color w:val="0A4090"/>
                            <w:sz w:val="24"/>
                          </w:rPr>
                          <w:t>10月</w:t>
                        </w:r>
                        <w:r w:rsidR="00DE1322">
                          <w:rPr>
                            <w:rFonts w:ascii="华文楷体" w:eastAsia="华文楷体" w:hAnsi="华文楷体" w:hint="eastAsia"/>
                            <w:b/>
                            <w:color w:val="0A4090"/>
                            <w:sz w:val="24"/>
                          </w:rPr>
                          <w:t>21</w:t>
                        </w:r>
                        <w:r>
                          <w:rPr>
                            <w:rFonts w:ascii="华文楷体" w:eastAsia="华文楷体" w:hAnsi="华文楷体" w:hint="eastAsia"/>
                            <w:b/>
                            <w:color w:val="0A4090"/>
                            <w:sz w:val="24"/>
                          </w:rPr>
                          <w:t>日定增情况：</w:t>
                        </w:r>
                      </w:p>
                      <w:p w:rsidR="00337F15" w:rsidRDefault="00337F15" w:rsidP="003A0707">
                        <w:pPr>
                          <w:pStyle w:val="af5"/>
                          <w:numPr>
                            <w:ilvl w:val="0"/>
                            <w:numId w:val="4"/>
                          </w:numPr>
                        </w:pPr>
                        <w:r w:rsidRPr="00900C63">
                          <w:t>颁布定增预案的公司共有</w:t>
                        </w:r>
                        <w:r w:rsidR="00606CD6">
                          <w:rPr>
                            <w:rFonts w:hint="eastAsia"/>
                          </w:rPr>
                          <w:t>11</w:t>
                        </w:r>
                        <w:r w:rsidRPr="00900C63">
                          <w:t>家：</w:t>
                        </w:r>
                        <w:r w:rsidR="00606CD6" w:rsidRPr="00606CD6">
                          <w:rPr>
                            <w:rFonts w:hint="eastAsia"/>
                          </w:rPr>
                          <w:t>杰通股份 （430684）、基康仪器 （830879）、西安同大（830951）、顺博合金（833081）、多尔克司（833627）、浩瀚深度 （833175）、未名信息 （832664）、约克动漫 （830936）、春茂股份（430463</w:t>
                        </w:r>
                        <w:r w:rsidR="00606CD6">
                          <w:rPr>
                            <w:rFonts w:hint="eastAsia"/>
                          </w:rPr>
                          <w:t>）、</w:t>
                        </w:r>
                        <w:r w:rsidR="00606CD6" w:rsidRPr="00606CD6">
                          <w:rPr>
                            <w:rFonts w:hint="eastAsia"/>
                          </w:rPr>
                          <w:t>永信科技（831122）、鸿丰小贷（833233）</w:t>
                        </w:r>
                        <w:r w:rsidRPr="00A17ED1">
                          <w:rPr>
                            <w:rFonts w:hint="eastAsia"/>
                          </w:rPr>
                          <w:t>。</w:t>
                        </w:r>
                      </w:p>
                      <w:p w:rsidR="00337F15" w:rsidRPr="00900C63" w:rsidRDefault="00337F15" w:rsidP="00B35852">
                        <w:pPr>
                          <w:pStyle w:val="af5"/>
                          <w:ind w:left="420"/>
                        </w:pPr>
                      </w:p>
                      <w:p w:rsidR="00337F15" w:rsidRPr="00900C63" w:rsidRDefault="00337F15" w:rsidP="00900C63">
                        <w:pPr>
                          <w:pStyle w:val="af5"/>
                          <w:rPr>
                            <w:b/>
                          </w:rPr>
                        </w:pPr>
                        <w:r>
                          <w:rPr>
                            <w:rFonts w:cs="Wingdings 3" w:hint="eastAsia"/>
                            <w:sz w:val="18"/>
                            <w:szCs w:val="18"/>
                          </w:rPr>
                          <w:t>■</w:t>
                        </w:r>
                        <w:r>
                          <w:rPr>
                            <w:rFonts w:hint="eastAsia"/>
                            <w:b/>
                          </w:rPr>
                          <w:t>重要公司公告：</w:t>
                        </w:r>
                      </w:p>
                      <w:p w:rsidR="00337F15" w:rsidRPr="00900C63" w:rsidRDefault="00514E33" w:rsidP="003A0707">
                        <w:pPr>
                          <w:pStyle w:val="af5"/>
                          <w:numPr>
                            <w:ilvl w:val="0"/>
                            <w:numId w:val="4"/>
                          </w:numPr>
                          <w:rPr>
                            <w:b/>
                          </w:rPr>
                        </w:pPr>
                        <w:bookmarkStart w:id="0" w:name="_GoBack"/>
                        <w:bookmarkEnd w:id="0"/>
                        <w:r w:rsidRPr="00514E33">
                          <w:rPr>
                            <w:rFonts w:hint="eastAsia"/>
                          </w:rPr>
                          <w:t>和君商学（831930）、育星达（832686）、深圳行健（430467）、浩亚股份（832101）、思坦仪器（832801）、熊猫乳业 （832559）、银信农贷（832944）、方富资本（833962）、蔚林股份 （831866）、杰通股份（430684）、首都在线（430071）、和君商学（831930）、育星达（832686）</w:t>
                        </w:r>
                        <w:r w:rsidR="00337F15" w:rsidRPr="007D63D7">
                          <w:rPr>
                            <w:rFonts w:hint="eastAsia"/>
                          </w:rPr>
                          <w:t>股票发行公告。</w:t>
                        </w:r>
                      </w:p>
                      <w:p w:rsidR="00337F15" w:rsidRDefault="00337F15" w:rsidP="003A0707">
                        <w:pPr>
                          <w:pStyle w:val="af5"/>
                          <w:rPr>
                            <w:rFonts w:cs="Wingdings 3"/>
                            <w:sz w:val="18"/>
                            <w:szCs w:val="18"/>
                          </w:rPr>
                        </w:pPr>
                      </w:p>
                      <w:p w:rsidR="00337F15" w:rsidRDefault="00337F15" w:rsidP="003A0707">
                        <w:pPr>
                          <w:pStyle w:val="af5"/>
                          <w:rPr>
                            <w:b/>
                          </w:rPr>
                        </w:pPr>
                        <w:r>
                          <w:rPr>
                            <w:rFonts w:cs="Wingdings 3" w:hint="eastAsia"/>
                            <w:sz w:val="18"/>
                            <w:szCs w:val="18"/>
                          </w:rPr>
                          <w:t>■</w:t>
                        </w:r>
                        <w:r>
                          <w:rPr>
                            <w:rFonts w:hint="eastAsia"/>
                            <w:b/>
                          </w:rPr>
                          <w:t>新三板重要新闻：</w:t>
                        </w:r>
                      </w:p>
                      <w:p w:rsidR="00337F15" w:rsidRDefault="00555069" w:rsidP="00CD2883">
                        <w:pPr>
                          <w:pStyle w:val="af5"/>
                          <w:numPr>
                            <w:ilvl w:val="0"/>
                            <w:numId w:val="4"/>
                          </w:numPr>
                          <w:rPr>
                            <w:rFonts w:cs="华文楷体"/>
                            <w:bCs/>
                          </w:rPr>
                        </w:pPr>
                        <w:r w:rsidRPr="00555069">
                          <w:rPr>
                            <w:rFonts w:cs="华文楷体" w:hint="eastAsia"/>
                            <w:bCs/>
                          </w:rPr>
                          <w:t>新三板成科技小企业“主场” 总市值1.58万亿</w:t>
                        </w:r>
                      </w:p>
                      <w:p w:rsidR="00337F15" w:rsidRDefault="00BC347A" w:rsidP="00CD2883">
                        <w:pPr>
                          <w:pStyle w:val="af5"/>
                          <w:numPr>
                            <w:ilvl w:val="0"/>
                            <w:numId w:val="4"/>
                          </w:numPr>
                          <w:rPr>
                            <w:rFonts w:cs="华文楷体"/>
                            <w:bCs/>
                          </w:rPr>
                        </w:pPr>
                        <w:r w:rsidRPr="00BC347A">
                          <w:rPr>
                            <w:rFonts w:cs="华文楷体" w:hint="eastAsia"/>
                            <w:bCs/>
                          </w:rPr>
                          <w:t>新三板交投回暖 将在2016年至2017年迎来大考</w:t>
                        </w:r>
                      </w:p>
                      <w:p w:rsidR="00337F15" w:rsidRPr="00CD2883" w:rsidRDefault="00337F15" w:rsidP="00CD2883">
                        <w:pPr>
                          <w:pStyle w:val="af5"/>
                          <w:ind w:left="420"/>
                          <w:rPr>
                            <w:rFonts w:cs="华文楷体"/>
                            <w:bCs/>
                          </w:rPr>
                        </w:pPr>
                      </w:p>
                      <w:p w:rsidR="00337F15" w:rsidRDefault="00337F15" w:rsidP="003A0707">
                        <w:pPr>
                          <w:pStyle w:val="af5"/>
                          <w:numPr>
                            <w:ilvl w:val="0"/>
                            <w:numId w:val="4"/>
                          </w:numPr>
                          <w:rPr>
                            <w:rFonts w:cs="华文楷体"/>
                            <w:bCs/>
                          </w:rPr>
                        </w:pPr>
                        <w:r>
                          <w:rPr>
                            <w:rFonts w:cs="华文楷体" w:hint="eastAsia"/>
                            <w:bCs/>
                          </w:rPr>
                          <w:t>安信新三板诸海滨团队也将在日后为您带来后续的分析，请密切关注。</w:t>
                        </w:r>
                      </w:p>
                      <w:p w:rsidR="00337F15" w:rsidRPr="00D21716" w:rsidRDefault="00337F15" w:rsidP="003A0707">
                        <w:pPr>
                          <w:pStyle w:val="af5"/>
                          <w:rPr>
                            <w:bCs/>
                          </w:rPr>
                        </w:pPr>
                      </w:p>
                      <w:p w:rsidR="00337F15" w:rsidRDefault="00337F15"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337F15" w:rsidRPr="003A0707" w:rsidRDefault="00337F15" w:rsidP="00D777A5">
                        <w:pPr>
                          <w:suppressOverlap/>
                          <w:rPr>
                            <w:rFonts w:ascii="华文楷体" w:eastAsia="华文楷体" w:hAnsi="华文楷体"/>
                            <w:color w:val="0A4090"/>
                            <w:sz w:val="24"/>
                          </w:rPr>
                        </w:pPr>
                      </w:p>
                    </w:tc>
                  </w:tr>
                </w:tbl>
                <w:p w:rsidR="00337F15" w:rsidRPr="007C534A" w:rsidRDefault="00337F15"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337F15" w:rsidRPr="006A3DB7" w:rsidTr="001D153E">
                    <w:trPr>
                      <w:trHeight w:hRule="exact" w:val="20"/>
                    </w:trPr>
                    <w:tc>
                      <w:tcPr>
                        <w:tcW w:w="3227" w:type="dxa"/>
                        <w:tcBorders>
                          <w:bottom w:val="single" w:sz="18" w:space="0" w:color="D0D0E8"/>
                        </w:tcBorders>
                      </w:tcPr>
                      <w:p w:rsidR="00337F15" w:rsidRPr="00B14EFC" w:rsidRDefault="00337F15"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337F15" w:rsidRPr="00DE7323" w:rsidTr="001D153E">
                    <w:trPr>
                      <w:cnfStyle w:val="000000010000"/>
                      <w:trHeight w:val="520"/>
                    </w:trPr>
                    <w:tc>
                      <w:tcPr>
                        <w:tcW w:w="3227" w:type="dxa"/>
                        <w:tcBorders>
                          <w:top w:val="single" w:sz="18" w:space="0" w:color="D0D0E8"/>
                        </w:tcBorders>
                        <w:shd w:val="clear" w:color="auto" w:fill="auto"/>
                      </w:tcPr>
                      <w:p w:rsidR="00337F15" w:rsidRPr="00DE7323" w:rsidRDefault="00337F15"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337F15" w:rsidRPr="00DE7323" w:rsidTr="001D153E">
                    <w:trPr>
                      <w:trHeight w:val="135"/>
                    </w:trPr>
                    <w:tc>
                      <w:tcPr>
                        <w:tcW w:w="3227" w:type="dxa"/>
                        <w:tcBorders>
                          <w:bottom w:val="single" w:sz="12" w:space="0" w:color="D0D0E8"/>
                        </w:tcBorders>
                        <w:shd w:val="clear" w:color="auto" w:fill="auto"/>
                      </w:tcPr>
                      <w:p w:rsidR="00337F15" w:rsidRPr="00DE7323" w:rsidRDefault="00337F15"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337F15" w:rsidRDefault="00337F15" w:rsidP="00447F9F">
                  <w:pPr>
                    <w:spacing w:line="0" w:lineRule="atLeast"/>
                    <w:rPr>
                      <w:rFonts w:ascii="Arial" w:eastAsia="华文楷体" w:hAnsi="Arial"/>
                      <w:color w:val="000096"/>
                      <w:sz w:val="11"/>
                      <w:szCs w:val="11"/>
                    </w:rPr>
                  </w:pPr>
                </w:p>
                <w:p w:rsidR="00337F15" w:rsidRPr="00B76EF5" w:rsidRDefault="00337F15"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337F15" w:rsidRPr="006A3DB7" w:rsidTr="00E76F6D">
                    <w:trPr>
                      <w:trHeight w:hRule="exact" w:val="20"/>
                    </w:trPr>
                    <w:tc>
                      <w:tcPr>
                        <w:tcW w:w="3369" w:type="dxa"/>
                        <w:gridSpan w:val="2"/>
                        <w:shd w:val="clear" w:color="auto" w:fill="auto"/>
                        <w:vAlign w:val="center"/>
                      </w:tcPr>
                      <w:p w:rsidR="00337F15" w:rsidRPr="006A3DB7" w:rsidRDefault="00337F15" w:rsidP="00051D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337F15" w:rsidRPr="006A3DB7" w:rsidTr="00E76F6D">
                    <w:trPr>
                      <w:cnfStyle w:val="000000010000"/>
                      <w:trHeight w:hRule="exact" w:val="284"/>
                    </w:trPr>
                    <w:tc>
                      <w:tcPr>
                        <w:tcW w:w="1650" w:type="dxa"/>
                        <w:shd w:val="clear" w:color="auto" w:fill="auto"/>
                        <w:vAlign w:val="center"/>
                      </w:tcPr>
                      <w:p w:rsidR="00337F15" w:rsidRPr="0042733E" w:rsidRDefault="00337F15"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337F15" w:rsidRPr="006A3DB7" w:rsidTr="00E76F6D">
                    <w:trPr>
                      <w:trHeight w:hRule="exact" w:val="198"/>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337F15" w:rsidRPr="006A3DB7" w:rsidTr="00E76F6D">
                    <w:trPr>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337F15" w:rsidRPr="006A3DB7" w:rsidTr="00E76F6D">
                    <w:trPr>
                      <w:cnfStyle w:val="000000010000"/>
                      <w:trHeight w:hRule="exact" w:val="284"/>
                    </w:trPr>
                    <w:tc>
                      <w:tcPr>
                        <w:tcW w:w="1650" w:type="dxa"/>
                        <w:shd w:val="clear" w:color="auto" w:fill="auto"/>
                        <w:vAlign w:val="center"/>
                      </w:tcPr>
                      <w:p w:rsidR="00337F15" w:rsidRPr="0042733E" w:rsidRDefault="00337F15"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337F15" w:rsidRPr="006A3DB7" w:rsidTr="00E76F6D">
                    <w:trPr>
                      <w:trHeight w:hRule="exact" w:val="198"/>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p>
                    </w:tc>
                  </w:tr>
                  <w:tr w:rsidR="00337F15" w:rsidRPr="006A3DB7" w:rsidTr="00E76F6D">
                    <w:trPr>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337F15" w:rsidRPr="006A3DB7" w:rsidRDefault="00337F15"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337F15" w:rsidRPr="006A3DB7" w:rsidTr="00E76F6D">
                    <w:trPr>
                      <w:trHeight w:hRule="exact" w:val="20"/>
                    </w:trPr>
                    <w:tc>
                      <w:tcPr>
                        <w:tcW w:w="3369" w:type="dxa"/>
                        <w:gridSpan w:val="2"/>
                        <w:shd w:val="clear" w:color="auto" w:fill="auto"/>
                        <w:vAlign w:val="center"/>
                      </w:tcPr>
                      <w:p w:rsidR="00337F15" w:rsidRPr="0058147D" w:rsidRDefault="00337F15"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337F15" w:rsidRPr="006A3DB7" w:rsidTr="00E76F6D">
                    <w:trPr>
                      <w:cnfStyle w:val="000000010000"/>
                      <w:trHeight w:val="284"/>
                    </w:trPr>
                    <w:tc>
                      <w:tcPr>
                        <w:tcW w:w="1668" w:type="dxa"/>
                        <w:tcBorders>
                          <w:bottom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337F15" w:rsidRPr="0042733E" w:rsidRDefault="00337F15" w:rsidP="00051D4A">
                        <w:pPr>
                          <w:jc w:val="right"/>
                          <w:rPr>
                            <w:rFonts w:ascii="Arial" w:eastAsia="华文楷体" w:hAnsi="Arial"/>
                            <w:color w:val="0A4090"/>
                            <w:sz w:val="18"/>
                            <w:szCs w:val="18"/>
                          </w:rPr>
                        </w:pPr>
                      </w:p>
                    </w:tc>
                  </w:tr>
                  <w:tr w:rsidR="00337F15" w:rsidRPr="006A3DB7" w:rsidTr="00E76F6D">
                    <w:trPr>
                      <w:trHeight w:hRule="exact" w:val="284"/>
                    </w:trPr>
                    <w:tc>
                      <w:tcPr>
                        <w:tcW w:w="1668" w:type="dxa"/>
                        <w:tcBorders>
                          <w:top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337F15" w:rsidRPr="00DB5FE0" w:rsidRDefault="00337F15"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337F15" w:rsidRPr="006A3DB7" w:rsidTr="001D153E">
                    <w:trPr>
                      <w:trHeight w:hRule="exact" w:val="20"/>
                    </w:trPr>
                    <w:tc>
                      <w:tcPr>
                        <w:tcW w:w="3227" w:type="dxa"/>
                        <w:gridSpan w:val="2"/>
                      </w:tcPr>
                      <w:p w:rsidR="00337F15" w:rsidRPr="00B14EFC" w:rsidRDefault="00337F15"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337F15" w:rsidRPr="00C05722" w:rsidTr="001D153E">
                    <w:trPr>
                      <w:cnfStyle w:val="000000010000"/>
                      <w:trHeight w:val="284"/>
                    </w:trPr>
                    <w:tc>
                      <w:tcPr>
                        <w:tcW w:w="3227" w:type="dxa"/>
                        <w:gridSpan w:val="2"/>
                        <w:tcBorders>
                          <w:bottom w:val="single" w:sz="4" w:space="0" w:color="000096"/>
                        </w:tcBorders>
                        <w:shd w:val="clear" w:color="auto" w:fill="auto"/>
                        <w:vAlign w:val="center"/>
                      </w:tcPr>
                      <w:p w:rsidR="00337F15" w:rsidRPr="00C05722" w:rsidRDefault="00337F15"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337F15" w:rsidRPr="00C05722" w:rsidTr="001D153E">
                    <w:trPr>
                      <w:trHeight w:val="284"/>
                    </w:trPr>
                    <w:tc>
                      <w:tcPr>
                        <w:tcW w:w="2235" w:type="dxa"/>
                        <w:tcBorders>
                          <w:top w:val="single" w:sz="4" w:space="0" w:color="000096"/>
                        </w:tcBorders>
                        <w:shd w:val="clear" w:color="auto" w:fill="auto"/>
                      </w:tcPr>
                      <w:p w:rsidR="00337F15" w:rsidRPr="007C5720" w:rsidRDefault="00CB7B41" w:rsidP="00E80144">
                        <w:pPr>
                          <w:spacing w:line="240" w:lineRule="exact"/>
                          <w:rPr>
                            <w:rFonts w:ascii="Arial" w:eastAsia="华文楷体" w:hAnsi="Arial"/>
                            <w:color w:val="0A4090"/>
                            <w:sz w:val="18"/>
                            <w:szCs w:val="18"/>
                          </w:rPr>
                        </w:pPr>
                        <w:r w:rsidRPr="00CB7B41">
                          <w:rPr>
                            <w:rFonts w:ascii="Arial" w:eastAsia="华文楷体" w:hAnsi="Arial" w:hint="eastAsia"/>
                            <w:color w:val="0A4090"/>
                            <w:sz w:val="18"/>
                            <w:szCs w:val="18"/>
                          </w:rPr>
                          <w:t>新三板成科技小企业“主场”</w:t>
                        </w:r>
                        <w:r w:rsidRPr="00CB7B41">
                          <w:rPr>
                            <w:rFonts w:ascii="Arial" w:eastAsia="华文楷体" w:hAnsi="Arial" w:hint="eastAsia"/>
                            <w:color w:val="0A4090"/>
                            <w:sz w:val="18"/>
                            <w:szCs w:val="18"/>
                          </w:rPr>
                          <w:t xml:space="preserve"> </w:t>
                        </w:r>
                        <w:r w:rsidRPr="00CB7B41">
                          <w:rPr>
                            <w:rFonts w:ascii="Arial" w:eastAsia="华文楷体" w:hAnsi="Arial" w:hint="eastAsia"/>
                            <w:color w:val="0A4090"/>
                            <w:sz w:val="18"/>
                            <w:szCs w:val="18"/>
                          </w:rPr>
                          <w:t>总市值</w:t>
                        </w:r>
                        <w:r w:rsidRPr="00CB7B41">
                          <w:rPr>
                            <w:rFonts w:ascii="Arial" w:eastAsia="华文楷体" w:hAnsi="Arial" w:hint="eastAsia"/>
                            <w:color w:val="0A4090"/>
                            <w:sz w:val="18"/>
                            <w:szCs w:val="18"/>
                          </w:rPr>
                          <w:t>1.58</w:t>
                        </w:r>
                        <w:r w:rsidRPr="00CB7B41">
                          <w:rPr>
                            <w:rFonts w:ascii="Arial" w:eastAsia="华文楷体" w:hAnsi="Arial" w:hint="eastAsia"/>
                            <w:color w:val="0A4090"/>
                            <w:sz w:val="18"/>
                            <w:szCs w:val="18"/>
                          </w:rPr>
                          <w:t>万亿</w:t>
                        </w:r>
                      </w:p>
                    </w:tc>
                    <w:tc>
                      <w:tcPr>
                        <w:tcW w:w="992" w:type="dxa"/>
                        <w:tcBorders>
                          <w:top w:val="single" w:sz="4" w:space="0" w:color="000096"/>
                        </w:tcBorders>
                        <w:shd w:val="clear" w:color="auto" w:fill="auto"/>
                      </w:tcPr>
                      <w:p w:rsidR="00337F15" w:rsidRPr="00C05722" w:rsidRDefault="00337F15" w:rsidP="002B255A">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sidR="00CB7B41">
                          <w:rPr>
                            <w:rFonts w:ascii="Arial" w:eastAsia="华文楷体" w:hAnsi="Arial" w:hint="eastAsia"/>
                            <w:color w:val="0A4090"/>
                            <w:sz w:val="15"/>
                            <w:szCs w:val="15"/>
                          </w:rPr>
                          <w:t>21</w:t>
                        </w:r>
                      </w:p>
                    </w:tc>
                  </w:tr>
                  <w:tr w:rsidR="00CB7B41" w:rsidRPr="00C05722" w:rsidTr="00377F7A">
                    <w:trPr>
                      <w:cnfStyle w:val="000000010000"/>
                      <w:trHeight w:val="284"/>
                    </w:trPr>
                    <w:tc>
                      <w:tcPr>
                        <w:tcW w:w="2235" w:type="dxa"/>
                      </w:tcPr>
                      <w:p w:rsidR="00CB7B41" w:rsidRPr="007C5720" w:rsidRDefault="00CB7B41" w:rsidP="00C74DCD">
                        <w:pPr>
                          <w:spacing w:line="240" w:lineRule="exact"/>
                          <w:rPr>
                            <w:rFonts w:ascii="Arial" w:eastAsia="华文楷体" w:hAnsi="Arial"/>
                            <w:color w:val="0A4090"/>
                            <w:sz w:val="18"/>
                            <w:szCs w:val="18"/>
                          </w:rPr>
                        </w:pPr>
                        <w:r>
                          <w:rPr>
                            <w:rFonts w:ascii="Arial" w:eastAsia="华文楷体" w:hAnsi="Arial" w:hint="eastAsia"/>
                            <w:color w:val="0A4090"/>
                            <w:sz w:val="18"/>
                            <w:szCs w:val="18"/>
                          </w:rPr>
                          <w:t>高校改革，万亿优质高效资产证券化加速前进。</w:t>
                        </w:r>
                      </w:p>
                    </w:tc>
                    <w:tc>
                      <w:tcPr>
                        <w:tcW w:w="992" w:type="dxa"/>
                      </w:tcPr>
                      <w:p w:rsidR="00CB7B41" w:rsidRPr="00C05722" w:rsidRDefault="00CB7B41" w:rsidP="00C74DCD">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20</w:t>
                        </w:r>
                      </w:p>
                    </w:tc>
                  </w:tr>
                  <w:tr w:rsidR="00CB7B41" w:rsidRPr="00C05722" w:rsidTr="00377F7A">
                    <w:trPr>
                      <w:trHeight w:val="284"/>
                    </w:trPr>
                    <w:tc>
                      <w:tcPr>
                        <w:tcW w:w="2235" w:type="dxa"/>
                      </w:tcPr>
                      <w:p w:rsidR="00CB7B41" w:rsidRPr="007C5720" w:rsidRDefault="00CB7B41" w:rsidP="00C74DCD">
                        <w:pPr>
                          <w:spacing w:line="240" w:lineRule="exact"/>
                          <w:rPr>
                            <w:rFonts w:ascii="Arial" w:eastAsia="华文楷体" w:hAnsi="Arial"/>
                            <w:color w:val="0A4090"/>
                            <w:sz w:val="18"/>
                            <w:szCs w:val="18"/>
                          </w:rPr>
                        </w:pPr>
                        <w:r w:rsidRPr="0070115A">
                          <w:rPr>
                            <w:rFonts w:ascii="Arial" w:eastAsia="华文楷体" w:hAnsi="Arial" w:hint="eastAsia"/>
                            <w:color w:val="0A4090"/>
                            <w:sz w:val="18"/>
                            <w:szCs w:val="18"/>
                          </w:rPr>
                          <w:t>蚂蚁金服之九层塔</w:t>
                        </w:r>
                      </w:p>
                    </w:tc>
                    <w:tc>
                      <w:tcPr>
                        <w:tcW w:w="992" w:type="dxa"/>
                      </w:tcPr>
                      <w:p w:rsidR="00CB7B41" w:rsidRPr="00C05722" w:rsidRDefault="00CB7B41" w:rsidP="00C74DCD">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20</w:t>
                        </w:r>
                      </w:p>
                    </w:tc>
                  </w:tr>
                </w:tbl>
                <w:p w:rsidR="00337F15" w:rsidRPr="006A3DB7" w:rsidRDefault="00337F15" w:rsidP="001868C1">
                  <w:pPr>
                    <w:rPr>
                      <w:rFonts w:ascii="Arial" w:eastAsia="华文楷体" w:hAnsi="Arial"/>
                      <w:color w:val="000096"/>
                    </w:rPr>
                  </w:pPr>
                </w:p>
              </w:txbxContent>
            </v:textbox>
            <w10:wrap type="square" anchorx="page" anchory="page"/>
          </v:shape>
        </w:pict>
      </w:r>
    </w:p>
    <w:p w:rsidR="005F2C84" w:rsidRPr="008F31A7" w:rsidRDefault="005F2C84" w:rsidP="00BA286F">
      <w:pPr>
        <w:widowControl/>
        <w:jc w:val="left"/>
        <w:rPr>
          <w:color w:val="000096"/>
          <w:sz w:val="13"/>
          <w:szCs w:val="13"/>
        </w:rPr>
      </w:pPr>
    </w:p>
    <w:p w:rsidR="003A0707" w:rsidRDefault="003A0707" w:rsidP="003A0707">
      <w:pPr>
        <w:pStyle w:val="1"/>
        <w:tabs>
          <w:tab w:val="left" w:pos="-113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市场回顾</w:t>
      </w:r>
    </w:p>
    <w:p w:rsidR="009760B7" w:rsidRDefault="001666F0" w:rsidP="001666F0">
      <w:pPr>
        <w:spacing w:beforeLines="5" w:afterLines="5"/>
        <w:ind w:left="2520"/>
        <w:jc w:val="left"/>
        <w:rPr>
          <w:rFonts w:ascii="华文楷体" w:eastAsia="华文楷体" w:hAnsi="华文楷体"/>
          <w:color w:val="0A4090"/>
        </w:rPr>
      </w:pPr>
      <w:r w:rsidRPr="001666F0">
        <w:rPr>
          <w:rFonts w:ascii="华文楷体" w:eastAsia="华文楷体" w:hAnsi="华文楷体" w:hint="eastAsia"/>
          <w:color w:val="0A4090"/>
        </w:rPr>
        <w:t>10月21日的新三板做市指数最终报收于1338.08点，下跌0.56%。（安信新三板诸海滨团队）成指指数最终报收于1367.72点, 上涨0.75%。市场总成交金额为5.70亿元。其中做市转让成交3.51亿元，协议转让部分2.19亿元。新挂牌公司共计21家，新转为做市转让的公司共计2家。截止21日，共有3772家挂牌企业，有891家做市企业。估值方面：新三板整体估值为29.83X，做市转让整体估值39.15X，协议转让整体估值为18.24X。（安信新三板诸海滨团队）共有594只股票发生成交，其中做市转让466只，市场整体换手率为0.22%</w:t>
      </w:r>
      <w:r w:rsidR="00FF6D58">
        <w:rPr>
          <w:rFonts w:ascii="华文楷体" w:eastAsia="华文楷体" w:hAnsi="华文楷体" w:hint="eastAsia"/>
          <w:color w:val="0A4090"/>
        </w:rPr>
        <w:t>。</w:t>
      </w:r>
    </w:p>
    <w:p w:rsidR="003A0707" w:rsidRDefault="003A0707" w:rsidP="001666F0">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E96063">
        <w:rPr>
          <w:rFonts w:ascii="华文楷体" w:eastAsia="华文楷体" w:hAnsi="华文楷体" w:hint="eastAsia"/>
          <w:b/>
          <w:color w:val="0A4090"/>
          <w:sz w:val="20"/>
          <w:szCs w:val="20"/>
        </w:rPr>
        <w:t>10</w:t>
      </w:r>
      <w:r w:rsidRPr="001D5887">
        <w:rPr>
          <w:rFonts w:ascii="华文楷体" w:eastAsia="华文楷体" w:hAnsi="华文楷体" w:hint="eastAsia"/>
          <w:b/>
          <w:color w:val="0A4090"/>
          <w:sz w:val="20"/>
          <w:szCs w:val="20"/>
        </w:rPr>
        <w:t>月</w:t>
      </w:r>
      <w:r w:rsidR="00DF655E">
        <w:rPr>
          <w:rFonts w:ascii="华文楷体" w:eastAsia="华文楷体" w:hAnsi="华文楷体" w:hint="eastAsia"/>
          <w:b/>
          <w:color w:val="0A4090"/>
          <w:sz w:val="20"/>
          <w:szCs w:val="20"/>
        </w:rPr>
        <w:t>21</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2D08A6" w:rsidRPr="006D7C70" w:rsidTr="001D153E">
        <w:trPr>
          <w:trHeight w:val="277"/>
        </w:trPr>
        <w:tc>
          <w:tcPr>
            <w:tcW w:w="1622" w:type="dxa"/>
            <w:tcBorders>
              <w:top w:val="single" w:sz="2" w:space="0" w:color="0A4090"/>
              <w:left w:val="nil"/>
              <w:right w:val="nil"/>
            </w:tcBorders>
            <w:shd w:val="clear" w:color="000000" w:fill="auto"/>
          </w:tcPr>
          <w:p w:rsidR="002D08A6" w:rsidRDefault="002D08A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2D08A6" w:rsidRDefault="002D08A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1338.08</w:t>
            </w:r>
          </w:p>
        </w:tc>
        <w:tc>
          <w:tcPr>
            <w:tcW w:w="973" w:type="dxa"/>
            <w:tcBorders>
              <w:top w:val="single" w:sz="2" w:space="0" w:color="0A4090"/>
              <w:left w:val="nil"/>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-7.55</w:t>
            </w:r>
          </w:p>
        </w:tc>
        <w:tc>
          <w:tcPr>
            <w:tcW w:w="1579" w:type="dxa"/>
            <w:tcBorders>
              <w:top w:val="single" w:sz="2" w:space="0" w:color="0A4090"/>
              <w:left w:val="nil"/>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-0.56%</w:t>
            </w:r>
          </w:p>
        </w:tc>
      </w:tr>
      <w:tr w:rsidR="002D08A6" w:rsidRPr="006D7C70" w:rsidTr="001D153E">
        <w:trPr>
          <w:trHeight w:val="187"/>
        </w:trPr>
        <w:tc>
          <w:tcPr>
            <w:tcW w:w="1622" w:type="dxa"/>
            <w:tcBorders>
              <w:top w:val="nil"/>
              <w:left w:val="nil"/>
              <w:bottom w:val="single" w:sz="4" w:space="0" w:color="17365D"/>
              <w:right w:val="nil"/>
            </w:tcBorders>
            <w:shd w:val="clear" w:color="000000" w:fill="auto"/>
          </w:tcPr>
          <w:p w:rsidR="002D08A6" w:rsidRDefault="002D08A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2D08A6" w:rsidRDefault="002D08A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1367.72</w:t>
            </w:r>
          </w:p>
        </w:tc>
        <w:tc>
          <w:tcPr>
            <w:tcW w:w="973" w:type="dxa"/>
            <w:tcBorders>
              <w:top w:val="nil"/>
              <w:left w:val="nil"/>
              <w:bottom w:val="single" w:sz="4" w:space="0" w:color="17365D"/>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10.18</w:t>
            </w:r>
          </w:p>
        </w:tc>
        <w:tc>
          <w:tcPr>
            <w:tcW w:w="1579" w:type="dxa"/>
            <w:tcBorders>
              <w:top w:val="nil"/>
              <w:left w:val="nil"/>
              <w:bottom w:val="single" w:sz="4" w:space="0" w:color="17365D"/>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0.75%</w:t>
            </w:r>
          </w:p>
        </w:tc>
      </w:tr>
    </w:tbl>
    <w:p w:rsidR="003A0707" w:rsidRDefault="003A0707" w:rsidP="001666F0">
      <w:pPr>
        <w:spacing w:beforeLines="5" w:afterLines="5"/>
        <w:ind w:left="252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1666F0">
      <w:pPr>
        <w:spacing w:beforeLines="5" w:afterLines="5"/>
        <w:ind w:left="2520"/>
        <w:jc w:val="left"/>
        <w:rPr>
          <w:rFonts w:ascii="Arial" w:eastAsia="华文楷体" w:hAnsi="华文楷体"/>
          <w:b/>
          <w:color w:val="0A4090"/>
          <w:sz w:val="20"/>
        </w:rPr>
      </w:pPr>
    </w:p>
    <w:p w:rsidR="003A0707" w:rsidRDefault="003A0707" w:rsidP="001666F0">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54"/>
        <w:gridCol w:w="1579"/>
      </w:tblGrid>
      <w:tr w:rsidR="003A0707" w:rsidTr="001D153E">
        <w:trPr>
          <w:trHeight w:val="450"/>
        </w:trPr>
        <w:tc>
          <w:tcPr>
            <w:tcW w:w="220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做市转让</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协议转让</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合计</w:t>
            </w:r>
          </w:p>
        </w:tc>
      </w:tr>
      <w:tr w:rsidR="000E146C" w:rsidRPr="004D5669" w:rsidTr="001D153E">
        <w:trPr>
          <w:trHeight w:val="330"/>
        </w:trPr>
        <w:tc>
          <w:tcPr>
            <w:tcW w:w="2207" w:type="dxa"/>
            <w:tcBorders>
              <w:top w:val="single" w:sz="2" w:space="0" w:color="0A4090"/>
              <w:left w:val="nil"/>
              <w:right w:val="nil"/>
            </w:tcBorders>
            <w:shd w:val="clear" w:color="000000" w:fill="auto"/>
          </w:tcPr>
          <w:p w:rsidR="000E146C" w:rsidRDefault="000E146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891</w:t>
            </w:r>
          </w:p>
        </w:tc>
        <w:tc>
          <w:tcPr>
            <w:tcW w:w="1254" w:type="dxa"/>
            <w:tcBorders>
              <w:top w:val="single" w:sz="2" w:space="0" w:color="0A4090"/>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2881</w:t>
            </w:r>
          </w:p>
        </w:tc>
        <w:tc>
          <w:tcPr>
            <w:tcW w:w="1579" w:type="dxa"/>
            <w:tcBorders>
              <w:top w:val="single" w:sz="2" w:space="0" w:color="0A4090"/>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3772</w:t>
            </w:r>
          </w:p>
        </w:tc>
      </w:tr>
      <w:tr w:rsidR="000E146C" w:rsidRPr="004D5669" w:rsidTr="001D153E">
        <w:trPr>
          <w:trHeight w:val="330"/>
        </w:trPr>
        <w:tc>
          <w:tcPr>
            <w:tcW w:w="2207" w:type="dxa"/>
            <w:tcBorders>
              <w:top w:val="single" w:sz="2" w:space="0" w:color="0A4090"/>
              <w:left w:val="nil"/>
              <w:right w:val="nil"/>
            </w:tcBorders>
            <w:shd w:val="clear" w:color="000000" w:fill="auto"/>
          </w:tcPr>
          <w:p w:rsidR="000E146C" w:rsidRDefault="000E146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0</w:t>
            </w:r>
          </w:p>
        </w:tc>
        <w:tc>
          <w:tcPr>
            <w:tcW w:w="1254" w:type="dxa"/>
            <w:tcBorders>
              <w:top w:val="single" w:sz="2" w:space="0" w:color="0A4090"/>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21</w:t>
            </w:r>
          </w:p>
        </w:tc>
        <w:tc>
          <w:tcPr>
            <w:tcW w:w="1579" w:type="dxa"/>
            <w:tcBorders>
              <w:top w:val="single" w:sz="2" w:space="0" w:color="0A4090"/>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21</w:t>
            </w:r>
          </w:p>
        </w:tc>
      </w:tr>
      <w:tr w:rsidR="000E146C" w:rsidRPr="004D5669" w:rsidTr="001D153E">
        <w:trPr>
          <w:trHeight w:val="330"/>
        </w:trPr>
        <w:tc>
          <w:tcPr>
            <w:tcW w:w="2207" w:type="dxa"/>
            <w:tcBorders>
              <w:top w:val="nil"/>
              <w:left w:val="nil"/>
              <w:right w:val="nil"/>
            </w:tcBorders>
            <w:shd w:val="clear" w:color="000000" w:fill="auto"/>
          </w:tcPr>
          <w:p w:rsidR="000E146C" w:rsidRDefault="000E146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466</w:t>
            </w:r>
          </w:p>
        </w:tc>
        <w:tc>
          <w:tcPr>
            <w:tcW w:w="1254"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128</w:t>
            </w:r>
          </w:p>
        </w:tc>
        <w:tc>
          <w:tcPr>
            <w:tcW w:w="1579"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594</w:t>
            </w:r>
          </w:p>
        </w:tc>
      </w:tr>
      <w:tr w:rsidR="000E146C" w:rsidRPr="004D5669" w:rsidTr="001D153E">
        <w:trPr>
          <w:trHeight w:val="317"/>
        </w:trPr>
        <w:tc>
          <w:tcPr>
            <w:tcW w:w="2207" w:type="dxa"/>
            <w:tcBorders>
              <w:top w:val="nil"/>
              <w:left w:val="nil"/>
              <w:right w:val="nil"/>
            </w:tcBorders>
            <w:shd w:val="clear" w:color="000000" w:fill="auto"/>
          </w:tcPr>
          <w:p w:rsidR="000E146C" w:rsidRDefault="000E146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35086.93</w:t>
            </w:r>
          </w:p>
        </w:tc>
        <w:tc>
          <w:tcPr>
            <w:tcW w:w="1254"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21884.33</w:t>
            </w:r>
          </w:p>
        </w:tc>
        <w:tc>
          <w:tcPr>
            <w:tcW w:w="1579"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56971.26</w:t>
            </w:r>
          </w:p>
        </w:tc>
      </w:tr>
      <w:tr w:rsidR="000E146C" w:rsidRPr="004D5669" w:rsidTr="001D153E">
        <w:trPr>
          <w:trHeight w:val="280"/>
        </w:trPr>
        <w:tc>
          <w:tcPr>
            <w:tcW w:w="2207" w:type="dxa"/>
            <w:tcBorders>
              <w:top w:val="nil"/>
              <w:left w:val="nil"/>
              <w:right w:val="nil"/>
            </w:tcBorders>
            <w:shd w:val="clear" w:color="000000" w:fill="auto"/>
          </w:tcPr>
          <w:p w:rsidR="000E146C" w:rsidRDefault="000E146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w:t>
            </w:r>
          </w:p>
        </w:tc>
        <w:tc>
          <w:tcPr>
            <w:tcW w:w="1254"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w:t>
            </w:r>
          </w:p>
        </w:tc>
        <w:tc>
          <w:tcPr>
            <w:tcW w:w="1579" w:type="dxa"/>
            <w:tcBorders>
              <w:top w:val="nil"/>
              <w:left w:val="nil"/>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152</w:t>
            </w:r>
          </w:p>
        </w:tc>
      </w:tr>
      <w:tr w:rsidR="000E146C" w:rsidRPr="004D5669" w:rsidTr="001D153E">
        <w:trPr>
          <w:trHeight w:val="330"/>
        </w:trPr>
        <w:tc>
          <w:tcPr>
            <w:tcW w:w="2207" w:type="dxa"/>
            <w:tcBorders>
              <w:top w:val="nil"/>
              <w:left w:val="nil"/>
              <w:bottom w:val="single" w:sz="2" w:space="0" w:color="0A4090"/>
              <w:right w:val="nil"/>
            </w:tcBorders>
            <w:shd w:val="clear" w:color="000000" w:fill="auto"/>
          </w:tcPr>
          <w:p w:rsidR="000E146C" w:rsidRDefault="000E146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w:t>
            </w:r>
          </w:p>
        </w:tc>
        <w:tc>
          <w:tcPr>
            <w:tcW w:w="1254" w:type="dxa"/>
            <w:tcBorders>
              <w:top w:val="nil"/>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w:t>
            </w:r>
          </w:p>
        </w:tc>
        <w:tc>
          <w:tcPr>
            <w:tcW w:w="1579" w:type="dxa"/>
            <w:tcBorders>
              <w:top w:val="nil"/>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1572</w:t>
            </w:r>
          </w:p>
        </w:tc>
      </w:tr>
    </w:tbl>
    <w:p w:rsidR="003A0707" w:rsidRPr="00F51532" w:rsidRDefault="003A0707" w:rsidP="001666F0">
      <w:pPr>
        <w:spacing w:beforeLines="5" w:afterLines="5"/>
        <w:ind w:left="2520"/>
        <w:jc w:val="left"/>
        <w:rPr>
          <w:rFonts w:ascii="Arial" w:eastAsia="华文楷体" w:hAnsi="华文楷体"/>
          <w:i/>
          <w:color w:val="0A4090"/>
          <w:sz w:val="16"/>
        </w:rPr>
      </w:pPr>
      <w:r w:rsidRPr="00F51532">
        <w:rPr>
          <w:rFonts w:ascii="Arial" w:eastAsia="华文楷体" w:hAnsi="华文楷体"/>
          <w:i/>
          <w:color w:val="0A4090"/>
          <w:sz w:val="16"/>
        </w:rPr>
        <w:t>数据来源：安信证券研究中心</w:t>
      </w:r>
      <w:r w:rsidRPr="00F51532">
        <w:rPr>
          <w:rFonts w:ascii="Arial" w:eastAsia="华文楷体" w:hAnsi="华文楷体" w:hint="eastAsia"/>
          <w:i/>
          <w:color w:val="0A4090"/>
          <w:sz w:val="16"/>
        </w:rPr>
        <w:t>，</w:t>
      </w:r>
      <w:r w:rsidRPr="00F51532">
        <w:rPr>
          <w:rFonts w:ascii="Arial" w:eastAsia="华文楷体" w:hAnsi="华文楷体"/>
          <w:i/>
          <w:color w:val="0A4090"/>
          <w:sz w:val="16"/>
        </w:rPr>
        <w:t>choice</w:t>
      </w:r>
      <w:r w:rsidRPr="00F51532">
        <w:rPr>
          <w:rFonts w:ascii="Arial" w:eastAsia="华文楷体" w:hAnsi="华文楷体"/>
          <w:i/>
          <w:color w:val="0A4090"/>
          <w:sz w:val="16"/>
        </w:rPr>
        <w:t>数据</w:t>
      </w:r>
    </w:p>
    <w:p w:rsidR="00C415E9" w:rsidRDefault="00C415E9" w:rsidP="001666F0">
      <w:pPr>
        <w:spacing w:beforeLines="5" w:afterLines="5" w:line="240" w:lineRule="exact"/>
        <w:jc w:val="left"/>
        <w:rPr>
          <w:rFonts w:ascii="Arial" w:eastAsia="华文楷体" w:hAnsi="华文楷体"/>
          <w:b/>
          <w:color w:val="0A4090"/>
          <w:sz w:val="20"/>
        </w:rPr>
      </w:pPr>
    </w:p>
    <w:p w:rsidR="00134C32" w:rsidRDefault="00134C32" w:rsidP="001666F0">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E96063">
        <w:rPr>
          <w:rFonts w:ascii="Arial" w:eastAsia="华文楷体" w:hAnsi="华文楷体" w:hint="eastAsia"/>
          <w:b/>
          <w:color w:val="0A4090"/>
          <w:sz w:val="20"/>
        </w:rPr>
        <w:t>10</w:t>
      </w:r>
      <w:r>
        <w:rPr>
          <w:rFonts w:ascii="Arial" w:eastAsia="华文楷体" w:hAnsi="华文楷体" w:hint="eastAsia"/>
          <w:b/>
          <w:color w:val="0A4090"/>
          <w:sz w:val="20"/>
        </w:rPr>
        <w:t>月</w:t>
      </w:r>
      <w:r w:rsidR="00DF655E">
        <w:rPr>
          <w:rFonts w:ascii="Arial" w:eastAsia="华文楷体" w:hAnsi="华文楷体" w:hint="eastAsia"/>
          <w:b/>
          <w:color w:val="0A4090"/>
          <w:sz w:val="20"/>
        </w:rPr>
        <w:t>21</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ind w:firstLineChars="500" w:firstLine="801"/>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主办券商</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833470.OC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泰聚泰</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移动互联网以及物联网领域的应用开发商、服务提供商等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兴业证券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833682.OC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福特科</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光学元件、光纤元器件及光电仪器产品的研发、生产和销售等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国海证券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833778.OC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山东环保</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以合同能源管理模式从事节能服务项目的投资、设计、建设及运营管理等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申万宏源</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833800.OC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泰安科技</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汽车内外饰件的设计、研发、生产与销售等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中信证券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833811.OC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中新股份</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工业自动化领域系列产品的研制、生产、销售等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海通证券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833830.OC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蓝宝股份</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混凝土保护剂系列、混凝土挂板系列、GRC挂板系列产品的研发与销售等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湘财证券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833838.OC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美世创投</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企业自有资金对外股权投资;私募股权投资基金管理等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财通证券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833850.OC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恒生科技</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节能灯具的整灯、塑件以及灯具的生产和销售等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浙商证券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833852.OC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清软创新</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电力系统智能优化决策软件及其相关咨询业务、新能源发电功率智能预测云平台业务等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西部证券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833859.OC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国能新材</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玻璃钢、铁氟龙复合材料和压铸五金制品三大系</w:t>
            </w:r>
            <w:r w:rsidRPr="00692906">
              <w:rPr>
                <w:rFonts w:ascii="华文楷体" w:eastAsia="华文楷体" w:hAnsi="华文楷体" w:hint="eastAsia"/>
                <w:color w:val="0A4090"/>
                <w:sz w:val="16"/>
                <w:szCs w:val="16"/>
              </w:rPr>
              <w:br/>
              <w:t>列产品等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广发证券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833860.OC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力诚百货</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自营和代理各类商品的进出口业务等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国信证券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833861.OC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麦可思</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为国内各类高等院校提供数据跟踪评价智能平台和基于数据的解决方案等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中信建投</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833892.OC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艺能传媒</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影视剧的投资、制作、发行;节目制作和艺人经纪及相关服务业</w:t>
            </w:r>
            <w:r w:rsidRPr="00692906">
              <w:rPr>
                <w:rFonts w:ascii="华文楷体" w:eastAsia="华文楷体" w:hAnsi="华文楷体" w:hint="eastAsia"/>
                <w:color w:val="0A4090"/>
                <w:sz w:val="16"/>
                <w:szCs w:val="16"/>
              </w:rPr>
              <w:br/>
              <w:t>务等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安信证券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833905.OC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普瑞特</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以不锈钢薄壁容器为核心的液态食品加工机械的生产与安装等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日信证券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833928.OC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火谷网络</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移动网络游戏的研发和运营等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国泰君安</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833938.OC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天狐创意</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公司是一家致力于品牌文化衍生品研发设计、产品实现与销售推</w:t>
            </w:r>
            <w:r w:rsidRPr="00692906">
              <w:rPr>
                <w:rFonts w:ascii="华文楷体" w:eastAsia="华文楷体" w:hAnsi="华文楷体" w:hint="eastAsia"/>
                <w:color w:val="0A4090"/>
                <w:sz w:val="16"/>
                <w:szCs w:val="16"/>
              </w:rPr>
              <w:br/>
            </w:r>
            <w:r w:rsidRPr="00692906">
              <w:rPr>
                <w:rFonts w:ascii="华文楷体" w:eastAsia="华文楷体" w:hAnsi="华文楷体" w:hint="eastAsia"/>
                <w:color w:val="0A4090"/>
                <w:sz w:val="16"/>
                <w:szCs w:val="16"/>
              </w:rPr>
              <w:br/>
              <w:t>广的文化创意企业。等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兴业证券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lastRenderedPageBreak/>
              <w:t>833940.OC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蜀塔实业</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布电线、电力电缆、控制电缆、架空绝缘电缆,以及铝合金系列</w:t>
            </w:r>
            <w:r w:rsidRPr="00692906">
              <w:rPr>
                <w:rFonts w:ascii="华文楷体" w:eastAsia="华文楷体" w:hAnsi="华文楷体" w:hint="eastAsia"/>
                <w:color w:val="0A4090"/>
                <w:sz w:val="16"/>
                <w:szCs w:val="16"/>
              </w:rPr>
              <w:br/>
              <w:t>电线电缆的研发、生产和销售等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长江证券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833944.OC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现代环科</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主要从事固体废物、污水等垃圾的处理处置服务, 包括城市生活</w:t>
            </w:r>
            <w:r w:rsidRPr="00692906">
              <w:rPr>
                <w:rFonts w:ascii="华文楷体" w:eastAsia="华文楷体" w:hAnsi="华文楷体" w:hint="eastAsia"/>
                <w:color w:val="0A4090"/>
                <w:sz w:val="16"/>
                <w:szCs w:val="16"/>
              </w:rPr>
              <w:br/>
              <w:t>垃圾处理处置等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方正证券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833958.OC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顶固家居</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木质家具制作等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东海证券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833968.OC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资源环保</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水环境综合整治业务等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兴业证券</w:t>
            </w:r>
          </w:p>
        </w:tc>
      </w:tr>
      <w:tr w:rsidR="000E146C"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833992.OC</w:t>
            </w:r>
          </w:p>
        </w:tc>
        <w:tc>
          <w:tcPr>
            <w:tcW w:w="1276"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普菲特</w:t>
            </w:r>
          </w:p>
        </w:tc>
        <w:tc>
          <w:tcPr>
            <w:tcW w:w="4925"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IT咨询服务等</w:t>
            </w:r>
          </w:p>
        </w:tc>
        <w:tc>
          <w:tcPr>
            <w:tcW w:w="1420" w:type="dxa"/>
            <w:tcBorders>
              <w:top w:val="single" w:sz="2" w:space="0" w:color="0A4090"/>
              <w:left w:val="nil"/>
              <w:bottom w:val="single" w:sz="2" w:space="0" w:color="0A4090"/>
              <w:right w:val="nil"/>
            </w:tcBorders>
            <w:shd w:val="clear" w:color="000000" w:fill="auto"/>
            <w:vAlign w:val="center"/>
          </w:tcPr>
          <w:p w:rsidR="000E146C" w:rsidRPr="00692906" w:rsidRDefault="000E146C" w:rsidP="0069290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华安证券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1666F0">
      <w:pPr>
        <w:spacing w:beforeLines="5" w:afterLines="5" w:line="240" w:lineRule="exact"/>
        <w:jc w:val="left"/>
        <w:rPr>
          <w:rFonts w:ascii="Arial" w:eastAsia="华文楷体" w:hAnsi="华文楷体"/>
          <w:b/>
          <w:color w:val="0A4090"/>
          <w:sz w:val="20"/>
        </w:rPr>
      </w:pPr>
    </w:p>
    <w:p w:rsidR="003A0707" w:rsidRDefault="003A0707" w:rsidP="001666F0">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851"/>
        <w:gridCol w:w="1134"/>
        <w:gridCol w:w="1026"/>
        <w:gridCol w:w="850"/>
        <w:gridCol w:w="992"/>
        <w:gridCol w:w="872"/>
        <w:gridCol w:w="890"/>
        <w:gridCol w:w="1945"/>
      </w:tblGrid>
      <w:tr w:rsidR="00C415E9" w:rsidTr="00C415E9">
        <w:trPr>
          <w:trHeight w:val="451"/>
        </w:trPr>
        <w:tc>
          <w:tcPr>
            <w:tcW w:w="851"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序号</w:t>
            </w:r>
          </w:p>
        </w:tc>
        <w:tc>
          <w:tcPr>
            <w:tcW w:w="1134"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现价</w:t>
            </w:r>
          </w:p>
        </w:tc>
        <w:tc>
          <w:tcPr>
            <w:tcW w:w="992"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交易金额（万股）</w:t>
            </w:r>
          </w:p>
        </w:tc>
        <w:tc>
          <w:tcPr>
            <w:tcW w:w="872"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交易金额（万元）</w:t>
            </w:r>
          </w:p>
        </w:tc>
        <w:tc>
          <w:tcPr>
            <w:tcW w:w="890" w:type="dxa"/>
            <w:tcBorders>
              <w:top w:val="single" w:sz="2" w:space="0" w:color="0A4090"/>
              <w:left w:val="nil"/>
              <w:bottom w:val="single" w:sz="2" w:space="0" w:color="0A4090"/>
              <w:right w:val="nil"/>
            </w:tcBorders>
            <w:shd w:val="clear" w:color="000000" w:fill="auto"/>
          </w:tcPr>
          <w:p w:rsidR="00C415E9" w:rsidRDefault="00C415E9" w:rsidP="001D153E">
            <w:pPr>
              <w:widowControl/>
              <w:jc w:val="center"/>
              <w:rPr>
                <w:rFonts w:ascii="Arial" w:eastAsia="华文楷体" w:hAnsi="华文楷体" w:cs="宋体"/>
                <w:b/>
                <w:bCs/>
                <w:color w:val="0A4090"/>
                <w:kern w:val="0"/>
                <w:sz w:val="16"/>
                <w:szCs w:val="16"/>
              </w:rPr>
            </w:pPr>
          </w:p>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转让方式</w:t>
            </w:r>
          </w:p>
        </w:tc>
        <w:tc>
          <w:tcPr>
            <w:tcW w:w="1945" w:type="dxa"/>
            <w:tcBorders>
              <w:top w:val="single" w:sz="2" w:space="0" w:color="0A4090"/>
              <w:left w:val="nil"/>
              <w:bottom w:val="single" w:sz="2" w:space="0" w:color="0A4090"/>
              <w:right w:val="nil"/>
            </w:tcBorders>
            <w:shd w:val="clear" w:color="000000" w:fill="auto"/>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所属行业</w:t>
            </w:r>
          </w:p>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w:t>
            </w:r>
            <w:r>
              <w:rPr>
                <w:rFonts w:ascii="Arial" w:eastAsia="华文楷体" w:hAnsi="华文楷体" w:cs="宋体" w:hint="eastAsia"/>
                <w:b/>
                <w:bCs/>
                <w:color w:val="0A4090"/>
                <w:kern w:val="0"/>
                <w:sz w:val="16"/>
                <w:szCs w:val="16"/>
              </w:rPr>
              <w:t>wind</w:t>
            </w:r>
            <w:r>
              <w:rPr>
                <w:rFonts w:ascii="Arial" w:eastAsia="华文楷体" w:hAnsi="华文楷体" w:cs="宋体" w:hint="eastAsia"/>
                <w:b/>
                <w:bCs/>
                <w:color w:val="0A4090"/>
                <w:kern w:val="0"/>
                <w:sz w:val="16"/>
                <w:szCs w:val="16"/>
              </w:rPr>
              <w:t>三级）</w:t>
            </w:r>
          </w:p>
        </w:tc>
      </w:tr>
      <w:tr w:rsidR="000E146C" w:rsidTr="00C415E9">
        <w:trPr>
          <w:trHeight w:val="163"/>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2.3</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11933.36 </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5261.70 </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资本市场</w:t>
            </w:r>
          </w:p>
        </w:tc>
      </w:tr>
      <w:tr w:rsidR="000E146C" w:rsidTr="00C415E9">
        <w:trPr>
          <w:trHeight w:val="255"/>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831009.OC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合锐赛尔</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12.13</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3367.36</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320.9</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电气设备</w:t>
            </w:r>
          </w:p>
        </w:tc>
      </w:tr>
      <w:tr w:rsidR="000E146C" w:rsidTr="00C415E9">
        <w:trPr>
          <w:trHeight w:val="131"/>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831850.OC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分豆教育</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32.44</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2811.57 </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82.90 </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互联网软件与服务Ⅲ</w:t>
            </w:r>
          </w:p>
        </w:tc>
      </w:tr>
      <w:tr w:rsidR="000E146C" w:rsidTr="00C415E9">
        <w:trPr>
          <w:trHeight w:val="165"/>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832800.OC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赛特斯</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24.44</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2199.6</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90.00 </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信息技术服务</w:t>
            </w:r>
          </w:p>
        </w:tc>
      </w:tr>
      <w:tr w:rsidR="000E146C" w:rsidTr="00C415E9">
        <w:trPr>
          <w:trHeight w:val="142"/>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833260.OC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万辰生物</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20</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1800</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90</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食品</w:t>
            </w:r>
          </w:p>
        </w:tc>
      </w:tr>
      <w:tr w:rsidR="000E146C" w:rsidTr="00C415E9">
        <w:trPr>
          <w:trHeight w:val="149"/>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831988.OC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乐普四方</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3.3</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1682.1251</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509.73 </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专业服务</w:t>
            </w:r>
          </w:p>
        </w:tc>
      </w:tr>
      <w:tr w:rsidR="000E146C" w:rsidTr="00C415E9">
        <w:trPr>
          <w:trHeight w:val="141"/>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833437.OC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亿邦制药</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6.73</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1514.25</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225</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制药</w:t>
            </w:r>
          </w:p>
        </w:tc>
      </w:tr>
      <w:tr w:rsidR="000E146C" w:rsidTr="00C415E9">
        <w:trPr>
          <w:trHeight w:val="173"/>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833499.OC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中国康富</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1.25 </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1412.59 </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843.40 </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多元金融服务</w:t>
            </w:r>
          </w:p>
        </w:tc>
      </w:tr>
      <w:tr w:rsidR="000E146C" w:rsidTr="00C415E9">
        <w:trPr>
          <w:trHeight w:val="208"/>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430558.OC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均信担保</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2.13</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1052.221</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463.20 </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多元金融服务</w:t>
            </w:r>
          </w:p>
        </w:tc>
      </w:tr>
      <w:tr w:rsidR="000E146C" w:rsidTr="00C415E9">
        <w:trPr>
          <w:trHeight w:val="82"/>
        </w:trPr>
        <w:tc>
          <w:tcPr>
            <w:tcW w:w="851"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830881.OC</w:t>
            </w:r>
          </w:p>
        </w:tc>
        <w:tc>
          <w:tcPr>
            <w:tcW w:w="1026"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圣泉集团</w:t>
            </w:r>
          </w:p>
        </w:tc>
        <w:tc>
          <w:tcPr>
            <w:tcW w:w="85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8.14 </w:t>
            </w:r>
          </w:p>
        </w:tc>
        <w:tc>
          <w:tcPr>
            <w:tcW w:w="99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925.88 </w:t>
            </w:r>
          </w:p>
        </w:tc>
        <w:tc>
          <w:tcPr>
            <w:tcW w:w="87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113.60 </w:t>
            </w:r>
          </w:p>
        </w:tc>
        <w:tc>
          <w:tcPr>
            <w:tcW w:w="89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化工</w:t>
            </w:r>
          </w:p>
        </w:tc>
      </w:tr>
    </w:tbl>
    <w:p w:rsidR="003A0707" w:rsidRDefault="003A0707" w:rsidP="001666F0">
      <w:pPr>
        <w:spacing w:beforeLines="5" w:afterLines="5" w:line="240" w:lineRule="exact"/>
        <w:ind w:firstLineChars="1150" w:firstLine="18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1666F0">
      <w:pPr>
        <w:spacing w:beforeLines="5" w:afterLines="5" w:line="240" w:lineRule="exact"/>
        <w:ind w:leftChars="1200" w:left="2520"/>
        <w:rPr>
          <w:rFonts w:ascii="华文楷体" w:eastAsia="华文楷体" w:hAnsi="华文楷体"/>
          <w:color w:val="0A4090"/>
        </w:rPr>
      </w:pPr>
    </w:p>
    <w:p w:rsidR="003A0707" w:rsidRDefault="003A0707" w:rsidP="001666F0">
      <w:pPr>
        <w:spacing w:beforeLines="5" w:afterLines="5" w:line="240" w:lineRule="exact"/>
        <w:ind w:left="2520"/>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5</w:t>
      </w:r>
      <w:r>
        <w:rPr>
          <w:rFonts w:ascii="Arial" w:eastAsia="华文楷体" w:hAnsi="华文楷体"/>
          <w:b/>
          <w:color w:val="0A4090"/>
          <w:sz w:val="20"/>
        </w:rPr>
        <w:t>：</w:t>
      </w:r>
      <w:r>
        <w:rPr>
          <w:rFonts w:ascii="Arial" w:eastAsia="华文楷体" w:hAnsi="华文楷体" w:hint="eastAsia"/>
          <w:b/>
          <w:color w:val="0A4090"/>
          <w:sz w:val="20"/>
        </w:rPr>
        <w:t>涨跌幅前十</w:t>
      </w:r>
    </w:p>
    <w:tbl>
      <w:tblPr>
        <w:tblW w:w="7087" w:type="dxa"/>
        <w:tblInd w:w="2660" w:type="dxa"/>
        <w:tblLayout w:type="fixed"/>
        <w:tblLook w:val="04A0"/>
      </w:tblPr>
      <w:tblGrid>
        <w:gridCol w:w="567"/>
        <w:gridCol w:w="1134"/>
        <w:gridCol w:w="1134"/>
        <w:gridCol w:w="1134"/>
        <w:gridCol w:w="1100"/>
        <w:gridCol w:w="1842"/>
        <w:gridCol w:w="176"/>
      </w:tblGrid>
      <w:tr w:rsidR="003A0707" w:rsidTr="001D153E">
        <w:trPr>
          <w:trHeight w:val="330"/>
        </w:trPr>
        <w:tc>
          <w:tcPr>
            <w:tcW w:w="56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序号</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代码</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ind w:leftChars="-67" w:left="-141" w:rightChars="-35" w:right="-73" w:firstLineChars="88" w:firstLine="141"/>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涨跌幅（</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t>
            </w:r>
          </w:p>
        </w:tc>
        <w:tc>
          <w:tcPr>
            <w:tcW w:w="2018" w:type="dxa"/>
            <w:gridSpan w:val="2"/>
            <w:tcBorders>
              <w:top w:val="single" w:sz="2" w:space="0" w:color="0A4090"/>
              <w:left w:val="nil"/>
              <w:bottom w:val="single" w:sz="2" w:space="0" w:color="0A4090"/>
              <w:right w:val="nil"/>
            </w:tcBorders>
            <w:shd w:val="clear" w:color="000000" w:fill="auto"/>
          </w:tcPr>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所属行业</w:t>
            </w:r>
          </w:p>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wind</w:t>
            </w:r>
            <w:r>
              <w:rPr>
                <w:rFonts w:ascii="Arial" w:eastAsia="华文楷体" w:hAnsi="华文楷体" w:cs="宋体" w:hint="eastAsia"/>
                <w:b/>
                <w:bCs/>
                <w:color w:val="0A4090"/>
                <w:kern w:val="0"/>
                <w:sz w:val="16"/>
                <w:szCs w:val="22"/>
              </w:rPr>
              <w:t>三级）</w:t>
            </w:r>
          </w:p>
        </w:tc>
      </w:tr>
      <w:tr w:rsidR="000E146C" w:rsidRPr="00C36430" w:rsidTr="00134C32">
        <w:trPr>
          <w:gridAfter w:val="1"/>
          <w:wAfter w:w="176" w:type="dxa"/>
          <w:trHeight w:val="283"/>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831023.OC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北展股份</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11.85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26.74%</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商业服务与用品</w:t>
            </w:r>
          </w:p>
        </w:tc>
      </w:tr>
      <w:tr w:rsidR="000E146C" w:rsidRPr="00C36430" w:rsidTr="00134C32">
        <w:trPr>
          <w:gridAfter w:val="1"/>
          <w:wAfter w:w="176" w:type="dxa"/>
          <w:trHeight w:val="230"/>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430762.OC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荣昌育种</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5.00 </w:t>
            </w:r>
          </w:p>
        </w:tc>
        <w:tc>
          <w:tcPr>
            <w:tcW w:w="110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12.36%</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食品</w:t>
            </w:r>
          </w:p>
        </w:tc>
      </w:tr>
      <w:tr w:rsidR="000E146C" w:rsidRPr="00C36430" w:rsidTr="00134C32">
        <w:trPr>
          <w:gridAfter w:val="1"/>
          <w:wAfter w:w="176" w:type="dxa"/>
          <w:trHeight w:val="162"/>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430512.OC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芯朋微</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13.52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9.47%</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电子设备、仪器和元件</w:t>
            </w:r>
          </w:p>
        </w:tc>
      </w:tr>
      <w:tr w:rsidR="000E146C" w:rsidRPr="00C36430" w:rsidTr="00134C32">
        <w:trPr>
          <w:gridAfter w:val="1"/>
          <w:wAfter w:w="176" w:type="dxa"/>
          <w:trHeight w:val="256"/>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831860.OC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驰翔精密</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3.35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9.12%</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机械</w:t>
            </w:r>
          </w:p>
        </w:tc>
      </w:tr>
      <w:tr w:rsidR="000E146C" w:rsidRPr="00C36430" w:rsidTr="00134C32">
        <w:trPr>
          <w:gridAfter w:val="1"/>
          <w:wAfter w:w="176" w:type="dxa"/>
          <w:trHeight w:val="142"/>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430041.OC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中机非晶</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4.24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6.53%</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电气设备</w:t>
            </w:r>
          </w:p>
        </w:tc>
      </w:tr>
      <w:tr w:rsidR="000E146C" w:rsidRPr="00C36430" w:rsidTr="00134C32">
        <w:trPr>
          <w:gridAfter w:val="1"/>
          <w:wAfter w:w="176" w:type="dxa"/>
          <w:trHeight w:val="240"/>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831375.OC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三强股份</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3.40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5.92%</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机械</w:t>
            </w:r>
          </w:p>
        </w:tc>
      </w:tr>
      <w:tr w:rsidR="000E146C" w:rsidRPr="00C36430" w:rsidTr="00134C32">
        <w:trPr>
          <w:gridAfter w:val="1"/>
          <w:wAfter w:w="176" w:type="dxa"/>
          <w:trHeight w:val="202"/>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832209.OC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新比克斯</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3.52 </w:t>
            </w:r>
          </w:p>
        </w:tc>
        <w:tc>
          <w:tcPr>
            <w:tcW w:w="1100"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5.71%</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贸易公司与工业品经销商Ⅲ</w:t>
            </w:r>
          </w:p>
        </w:tc>
      </w:tr>
      <w:tr w:rsidR="000E146C" w:rsidRPr="00C36430" w:rsidTr="00134C32">
        <w:trPr>
          <w:gridAfter w:val="1"/>
          <w:wAfter w:w="176" w:type="dxa"/>
          <w:trHeight w:val="178"/>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832357.OC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益通股份</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8.56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5.68%</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燃气Ⅲ</w:t>
            </w:r>
          </w:p>
        </w:tc>
      </w:tr>
      <w:tr w:rsidR="000E146C" w:rsidRPr="00C36430" w:rsidTr="00134C32">
        <w:trPr>
          <w:gridAfter w:val="1"/>
          <w:wAfter w:w="176" w:type="dxa"/>
          <w:trHeight w:val="223"/>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831075.OC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宏海科技</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7.47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4.77%</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金属、非金属与采矿</w:t>
            </w:r>
          </w:p>
        </w:tc>
      </w:tr>
      <w:tr w:rsidR="000E146C" w:rsidRPr="00C36430" w:rsidTr="00134C32">
        <w:trPr>
          <w:gridAfter w:val="1"/>
          <w:wAfter w:w="176" w:type="dxa"/>
          <w:trHeight w:val="138"/>
        </w:trPr>
        <w:tc>
          <w:tcPr>
            <w:tcW w:w="567"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832162.OC</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超思维</w:t>
            </w:r>
          </w:p>
        </w:tc>
        <w:tc>
          <w:tcPr>
            <w:tcW w:w="1134"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3.45 </w:t>
            </w:r>
          </w:p>
        </w:tc>
        <w:tc>
          <w:tcPr>
            <w:tcW w:w="1100" w:type="dxa"/>
            <w:tcBorders>
              <w:top w:val="single" w:sz="2" w:space="0" w:color="0A4090"/>
              <w:left w:val="nil"/>
              <w:bottom w:val="single" w:sz="2" w:space="0" w:color="0A4090"/>
              <w:right w:val="nil"/>
            </w:tcBorders>
            <w:shd w:val="clear" w:color="000000" w:fill="auto"/>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4.55%</w:t>
            </w:r>
          </w:p>
        </w:tc>
        <w:tc>
          <w:tcPr>
            <w:tcW w:w="1842" w:type="dxa"/>
            <w:tcBorders>
              <w:top w:val="single" w:sz="2" w:space="0" w:color="0A4090"/>
              <w:left w:val="nil"/>
              <w:bottom w:val="single" w:sz="2" w:space="0" w:color="0A4090"/>
              <w:right w:val="nil"/>
            </w:tcBorders>
            <w:shd w:val="clear" w:color="000000" w:fill="auto"/>
            <w:vAlign w:val="center"/>
          </w:tcPr>
          <w:p w:rsidR="000E146C" w:rsidRPr="00692906" w:rsidRDefault="000E146C">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电子设备、仪器和元件</w:t>
            </w:r>
          </w:p>
        </w:tc>
      </w:tr>
    </w:tbl>
    <w:p w:rsidR="003A0707" w:rsidRDefault="003A0707" w:rsidP="001666F0">
      <w:pPr>
        <w:spacing w:beforeLines="5" w:afterLines="5" w:line="240" w:lineRule="exact"/>
        <w:ind w:left="252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1666F0">
      <w:pPr>
        <w:spacing w:beforeLines="5" w:afterLines="5" w:line="240" w:lineRule="exact"/>
        <w:jc w:val="center"/>
        <w:rPr>
          <w:rFonts w:ascii="华文楷体" w:eastAsia="华文楷体" w:hAnsi="华文楷体"/>
          <w:color w:val="0A4090"/>
        </w:rPr>
      </w:pPr>
    </w:p>
    <w:p w:rsidR="003A0707" w:rsidRDefault="003A0707" w:rsidP="001666F0">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6</w:t>
      </w:r>
      <w:r>
        <w:rPr>
          <w:rFonts w:ascii="Arial" w:eastAsia="华文楷体" w:hAnsi="华文楷体"/>
          <w:b/>
          <w:color w:val="0A4090"/>
          <w:sz w:val="20"/>
        </w:rPr>
        <w:t>：</w:t>
      </w:r>
      <w:r w:rsidR="00E96063">
        <w:rPr>
          <w:rFonts w:ascii="华文楷体" w:eastAsia="华文楷体" w:hAnsi="华文楷体" w:hint="eastAsia"/>
          <w:b/>
          <w:color w:val="0A4090"/>
          <w:sz w:val="20"/>
        </w:rPr>
        <w:t>10</w:t>
      </w:r>
      <w:r>
        <w:rPr>
          <w:rFonts w:ascii="华文楷体" w:eastAsia="华文楷体" w:hAnsi="华文楷体" w:hint="eastAsia"/>
          <w:b/>
          <w:color w:val="0A4090"/>
          <w:sz w:val="20"/>
        </w:rPr>
        <w:t>月</w:t>
      </w:r>
      <w:r w:rsidR="00DF655E">
        <w:rPr>
          <w:rFonts w:ascii="华文楷体" w:eastAsia="华文楷体" w:hAnsi="华文楷体" w:hint="eastAsia"/>
          <w:b/>
          <w:color w:val="0A4090"/>
          <w:sz w:val="20"/>
        </w:rPr>
        <w:t>21</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3A0707" w:rsidTr="001D153E">
        <w:trPr>
          <w:trHeight w:val="314"/>
        </w:trPr>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名称及代码</w:t>
            </w:r>
          </w:p>
        </w:tc>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股东名称</w:t>
            </w:r>
          </w:p>
        </w:tc>
        <w:tc>
          <w:tcPr>
            <w:tcW w:w="1701" w:type="dxa"/>
            <w:tcBorders>
              <w:top w:val="single" w:sz="2" w:space="0" w:color="0A4090"/>
              <w:left w:val="nil"/>
              <w:bottom w:val="single" w:sz="2" w:space="0" w:color="0A4090"/>
              <w:right w:val="nil"/>
            </w:tcBorders>
            <w:shd w:val="clear" w:color="000000" w:fill="auto"/>
          </w:tcPr>
          <w:p w:rsidR="003A0707" w:rsidRDefault="003A0707" w:rsidP="001D153E">
            <w:pPr>
              <w:widowControl/>
              <w:ind w:leftChars="-51" w:left="-107" w:rightChars="-61" w:right="-128" w:firstLineChars="67" w:firstLine="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质押权人</w:t>
            </w:r>
          </w:p>
        </w:tc>
        <w:tc>
          <w:tcPr>
            <w:tcW w:w="992"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质押股数</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万股</w:t>
            </w:r>
            <w:r>
              <w:rPr>
                <w:rFonts w:ascii="Arial" w:eastAsia="华文楷体" w:hAnsi="华文楷体" w:cs="宋体" w:hint="eastAsia"/>
                <w:b/>
                <w:bCs/>
                <w:color w:val="0A4090"/>
                <w:kern w:val="0"/>
                <w:sz w:val="16"/>
                <w:szCs w:val="22"/>
              </w:rPr>
              <w:t>)</w:t>
            </w:r>
          </w:p>
        </w:tc>
        <w:tc>
          <w:tcPr>
            <w:tcW w:w="1538"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质押期限</w:t>
            </w:r>
          </w:p>
        </w:tc>
        <w:tc>
          <w:tcPr>
            <w:tcW w:w="1155" w:type="dxa"/>
            <w:tcBorders>
              <w:top w:val="single" w:sz="2" w:space="0" w:color="0A4090"/>
              <w:left w:val="nil"/>
              <w:bottom w:val="single" w:sz="2" w:space="0" w:color="0A4090"/>
              <w:right w:val="nil"/>
            </w:tcBorders>
            <w:shd w:val="clear" w:color="000000" w:fill="auto"/>
          </w:tcPr>
          <w:p w:rsidR="003A0707" w:rsidRDefault="003A0707" w:rsidP="001D153E">
            <w:pPr>
              <w:widowControl/>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质押事由</w:t>
            </w:r>
          </w:p>
        </w:tc>
      </w:tr>
      <w:tr w:rsidR="002D08A6"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831750.OC    华明泰</w:t>
            </w:r>
          </w:p>
        </w:tc>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郭向荣、杨剑、郭晓霞、战伟质</w:t>
            </w:r>
          </w:p>
        </w:tc>
        <w:tc>
          <w:tcPr>
            <w:tcW w:w="1701"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兴业银行中山分行</w:t>
            </w:r>
          </w:p>
        </w:tc>
        <w:tc>
          <w:tcPr>
            <w:tcW w:w="992"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2100</w:t>
            </w:r>
          </w:p>
        </w:tc>
        <w:tc>
          <w:tcPr>
            <w:tcW w:w="1538"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2015-10-16/2016-10-15</w:t>
            </w:r>
          </w:p>
        </w:tc>
        <w:tc>
          <w:tcPr>
            <w:tcW w:w="1155"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贷款</w:t>
            </w:r>
          </w:p>
        </w:tc>
      </w:tr>
      <w:tr w:rsidR="002D08A6"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833021.OC    高深橡胶</w:t>
            </w:r>
          </w:p>
        </w:tc>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云南高深橡胶有限公司</w:t>
            </w:r>
          </w:p>
        </w:tc>
        <w:tc>
          <w:tcPr>
            <w:tcW w:w="1701"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济南市市中区海融小额贷款有限公司</w:t>
            </w:r>
          </w:p>
        </w:tc>
        <w:tc>
          <w:tcPr>
            <w:tcW w:w="992"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3200</w:t>
            </w:r>
          </w:p>
        </w:tc>
        <w:tc>
          <w:tcPr>
            <w:tcW w:w="1538"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2015-10-15/2016-10-21</w:t>
            </w:r>
          </w:p>
        </w:tc>
        <w:tc>
          <w:tcPr>
            <w:tcW w:w="1155"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担保</w:t>
            </w:r>
          </w:p>
        </w:tc>
      </w:tr>
      <w:tr w:rsidR="002D08A6"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830913.OC     中北通磁</w:t>
            </w:r>
          </w:p>
        </w:tc>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孙宝玉、沈阳中北昊通投资有限公司</w:t>
            </w:r>
          </w:p>
        </w:tc>
        <w:tc>
          <w:tcPr>
            <w:tcW w:w="1701"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兴业银行沈阳分行</w:t>
            </w:r>
          </w:p>
        </w:tc>
        <w:tc>
          <w:tcPr>
            <w:tcW w:w="992"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1000</w:t>
            </w:r>
          </w:p>
        </w:tc>
        <w:tc>
          <w:tcPr>
            <w:tcW w:w="1538"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2015-10-19/2016-10-19</w:t>
            </w:r>
          </w:p>
        </w:tc>
        <w:tc>
          <w:tcPr>
            <w:tcW w:w="1155"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申请银行授信</w:t>
            </w:r>
          </w:p>
        </w:tc>
      </w:tr>
      <w:tr w:rsidR="002D08A6"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 xml:space="preserve">430359.OC     同济医药  </w:t>
            </w:r>
          </w:p>
        </w:tc>
        <w:tc>
          <w:tcPr>
            <w:tcW w:w="1276"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朱利军</w:t>
            </w:r>
          </w:p>
        </w:tc>
        <w:tc>
          <w:tcPr>
            <w:tcW w:w="1701"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武汉同济现代投资管理中心</w:t>
            </w:r>
          </w:p>
        </w:tc>
        <w:tc>
          <w:tcPr>
            <w:tcW w:w="992"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300</w:t>
            </w:r>
          </w:p>
        </w:tc>
        <w:tc>
          <w:tcPr>
            <w:tcW w:w="1538"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2015-10-9/2016-9-30</w:t>
            </w:r>
          </w:p>
        </w:tc>
        <w:tc>
          <w:tcPr>
            <w:tcW w:w="1155" w:type="dxa"/>
            <w:tcBorders>
              <w:top w:val="single" w:sz="2" w:space="0" w:color="0A4090"/>
              <w:left w:val="nil"/>
              <w:bottom w:val="single" w:sz="2" w:space="0" w:color="0A4090"/>
              <w:right w:val="nil"/>
            </w:tcBorders>
            <w:shd w:val="clear" w:color="000000" w:fill="auto"/>
            <w:vAlign w:val="center"/>
          </w:tcPr>
          <w:p w:rsidR="002D08A6" w:rsidRPr="00692906" w:rsidRDefault="002D08A6">
            <w:pPr>
              <w:jc w:val="center"/>
              <w:rPr>
                <w:rFonts w:ascii="华文楷体" w:eastAsia="华文楷体" w:hAnsi="华文楷体"/>
                <w:color w:val="0A4090"/>
                <w:sz w:val="16"/>
                <w:szCs w:val="16"/>
              </w:rPr>
            </w:pPr>
            <w:r w:rsidRPr="00692906">
              <w:rPr>
                <w:rFonts w:ascii="华文楷体" w:eastAsia="华文楷体" w:hAnsi="华文楷体" w:hint="eastAsia"/>
                <w:color w:val="0A4090"/>
                <w:sz w:val="16"/>
                <w:szCs w:val="16"/>
              </w:rPr>
              <w:t>贷款</w:t>
            </w:r>
          </w:p>
        </w:tc>
      </w:tr>
    </w:tbl>
    <w:p w:rsidR="003A0707" w:rsidRDefault="003A0707" w:rsidP="001666F0">
      <w:pPr>
        <w:spacing w:beforeLines="5" w:afterLines="5"/>
        <w:ind w:firstLineChars="1400" w:firstLine="22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Pr="00825A72" w:rsidRDefault="003A0707" w:rsidP="001666F0">
      <w:pPr>
        <w:spacing w:beforeLines="5" w:afterLines="5" w:line="240" w:lineRule="exact"/>
        <w:jc w:val="center"/>
        <w:rPr>
          <w:rFonts w:ascii="华文楷体" w:eastAsia="华文楷体" w:hAnsi="华文楷体"/>
          <w:color w:val="0A4090"/>
        </w:rPr>
      </w:pPr>
    </w:p>
    <w:p w:rsidR="00606CD6" w:rsidRPr="00333F16" w:rsidRDefault="003A0707" w:rsidP="00333F16">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b/>
          <w:color w:val="0A4090"/>
        </w:rPr>
        <w:t>鸿丰小贷（833233）</w:t>
      </w:r>
      <w:r w:rsidRPr="00606CD6">
        <w:rPr>
          <w:rFonts w:ascii="华文楷体" w:eastAsia="华文楷体" w:hAnsi="华文楷体" w:hint="eastAsia"/>
          <w:color w:val="0A4090"/>
        </w:rPr>
        <w:br/>
        <w:t>募资5000万元</w:t>
      </w:r>
      <w:r w:rsidRPr="00606CD6">
        <w:rPr>
          <w:rFonts w:ascii="华文楷体" w:eastAsia="华文楷体" w:hAnsi="华文楷体"/>
          <w:color w:val="0A4090"/>
        </w:rPr>
        <w:br/>
      </w:r>
      <w:r w:rsidRPr="00606CD6">
        <w:rPr>
          <w:rFonts w:ascii="华文楷体" w:eastAsia="华文楷体" w:hAnsi="华文楷体" w:hint="eastAsia"/>
          <w:color w:val="0A4090"/>
        </w:rPr>
        <w:lastRenderedPageBreak/>
        <w:t>公司拟发行股票数量不超过2500 万股，发行价格为人民币2元/股，预计募集资金总额不超过5000万元人民币</w:t>
      </w:r>
      <w:r w:rsidRPr="00606CD6">
        <w:rPr>
          <w:rFonts w:ascii="华文楷体" w:eastAsia="华文楷体" w:hAnsi="华文楷体"/>
          <w:color w:val="0A4090"/>
        </w:rPr>
        <w:t>。</w:t>
      </w:r>
      <w:r w:rsidRPr="00606CD6">
        <w:rPr>
          <w:rFonts w:ascii="华文楷体" w:eastAsia="华文楷体" w:hAnsi="华文楷体" w:hint="eastAsia"/>
          <w:color w:val="0A4090"/>
        </w:rPr>
        <w:t xml:space="preserve"> 发行对象为严金明等部分老股东以及符合规定的外部投资者 。</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b/>
          <w:color w:val="0A4090"/>
        </w:rPr>
        <w:t>永信科技（831122）</w:t>
      </w:r>
      <w:r w:rsidRPr="00606CD6">
        <w:rPr>
          <w:rFonts w:ascii="华文楷体" w:eastAsia="华文楷体" w:hAnsi="华文楷体" w:hint="eastAsia"/>
          <w:color w:val="0A4090"/>
        </w:rPr>
        <w:br/>
        <w:t xml:space="preserve">募资6000万元 </w:t>
      </w:r>
    </w:p>
    <w:p w:rsidR="00606CD6" w:rsidRPr="00606CD6" w:rsidRDefault="00606CD6" w:rsidP="00333F1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本次拟发行股票数量不超过1000万股，发行价格为人民币6元/股，募集资金总额不超过6000万元，发行对象为符合规定的投资者。</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b/>
          <w:color w:val="0A4090"/>
        </w:rPr>
        <w:t>春茂股份（430463）</w:t>
      </w:r>
      <w:r w:rsidRPr="00606CD6">
        <w:rPr>
          <w:rFonts w:ascii="华文楷体" w:eastAsia="华文楷体" w:hAnsi="华文楷体" w:hint="eastAsia"/>
          <w:color w:val="0A4090"/>
        </w:rPr>
        <w:br/>
        <w:t>募资 1.672亿元</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本次拟发行股票数量不超过4000万股，发行价格为人民币4.18元/股，募集资金总额不超过1.672亿元</w:t>
      </w:r>
      <w:r w:rsidRPr="00606CD6">
        <w:rPr>
          <w:rFonts w:ascii="华文楷体" w:eastAsia="华文楷体" w:hAnsi="华文楷体"/>
          <w:color w:val="0A4090"/>
        </w:rPr>
        <w:t>。</w:t>
      </w:r>
      <w:r w:rsidRPr="00606CD6">
        <w:rPr>
          <w:rFonts w:ascii="华文楷体" w:eastAsia="华文楷体" w:hAnsi="华文楷体" w:hint="eastAsia"/>
          <w:color w:val="0A4090"/>
        </w:rPr>
        <w:t>发行对象为符合规定的投资者。</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b/>
          <w:color w:val="0A4090"/>
        </w:rPr>
        <w:t>约克动漫 （830936）</w:t>
      </w:r>
      <w:r w:rsidRPr="00606CD6">
        <w:rPr>
          <w:rFonts w:ascii="华文楷体" w:eastAsia="华文楷体" w:hAnsi="华文楷体" w:hint="eastAsia"/>
          <w:color w:val="0A4090"/>
        </w:rPr>
        <w:br/>
        <w:t>募资4135.59万元</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780.3万股，发行价格为人民币5.3元/股，募集资金总额不超过4135.59万元，发行对象为长江证券、信达证券、开源证券、北京天星资本股份有限公司或其关联方、河南华夏海纳源禾小微企业创业投资基金（有限合伙）等28名投资者。</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b/>
          <w:color w:val="0A4090"/>
        </w:rPr>
        <w:t>未名信息 （832664）</w:t>
      </w:r>
      <w:r w:rsidRPr="00606CD6">
        <w:rPr>
          <w:rFonts w:ascii="华文楷体" w:eastAsia="华文楷体" w:hAnsi="华文楷体" w:hint="eastAsia"/>
          <w:color w:val="0A4090"/>
        </w:rPr>
        <w:br/>
        <w:t>募资3000万元</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本次实际发行股票数量为300万股，发行价格为人民币10元/股，募集资金总额不超过3000万元，发行对象为符合规定的投资者。</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b/>
          <w:color w:val="0A4090"/>
        </w:rPr>
        <w:t>浩瀚深度 （833175）</w:t>
      </w:r>
      <w:r w:rsidRPr="00606CD6">
        <w:rPr>
          <w:rFonts w:ascii="华文楷体" w:eastAsia="华文楷体" w:hAnsi="华文楷体" w:hint="eastAsia"/>
          <w:color w:val="0A4090"/>
        </w:rPr>
        <w:br/>
        <w:t>募资10858.88万元</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本次实际发行股票数量为1786万股，发行价格为人民币6.08元/股，募集资金总额不超过 10858.88万元，发行对象为智诚广宜等17名投资者。</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b/>
          <w:color w:val="0A4090"/>
        </w:rPr>
        <w:t>多尔克司（833627）</w:t>
      </w:r>
      <w:r w:rsidRPr="00606CD6">
        <w:rPr>
          <w:rFonts w:ascii="华文楷体" w:eastAsia="华文楷体" w:hAnsi="华文楷体" w:hint="eastAsia"/>
          <w:color w:val="0A4090"/>
        </w:rPr>
        <w:br/>
        <w:t xml:space="preserve">募资5000万元 </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本次拟发行股票数量不超过400万股，发行价格为人民币12.5元/股，募集资金总额不超过5000万元</w:t>
      </w:r>
      <w:r w:rsidRPr="00606CD6">
        <w:rPr>
          <w:rFonts w:ascii="华文楷体" w:eastAsia="华文楷体" w:hAnsi="华文楷体"/>
          <w:color w:val="0A4090"/>
        </w:rPr>
        <w:t>，</w:t>
      </w:r>
      <w:r w:rsidRPr="00606CD6">
        <w:rPr>
          <w:rFonts w:ascii="华文楷体" w:eastAsia="华文楷体" w:hAnsi="华文楷体" w:hint="eastAsia"/>
          <w:color w:val="0A4090"/>
        </w:rPr>
        <w:t>发行对象为符合规定的机构投资者</w:t>
      </w:r>
    </w:p>
    <w:p w:rsidR="00606CD6" w:rsidRPr="00606CD6" w:rsidRDefault="00606CD6" w:rsidP="00606CD6">
      <w:pPr>
        <w:widowControl/>
        <w:ind w:leftChars="1200" w:left="2520"/>
        <w:jc w:val="left"/>
        <w:rPr>
          <w:rFonts w:ascii="华文楷体" w:eastAsia="华文楷体" w:hAnsi="华文楷体"/>
          <w:b/>
          <w:color w:val="0A4090"/>
        </w:rPr>
      </w:pPr>
      <w:r w:rsidRPr="00606CD6">
        <w:rPr>
          <w:rFonts w:ascii="华文楷体" w:eastAsia="华文楷体" w:hAnsi="华文楷体" w:hint="eastAsia"/>
          <w:b/>
          <w:color w:val="0A4090"/>
        </w:rPr>
        <w:t>顺博合金（833081）</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 xml:space="preserve">募资7425万元 </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本次拟发行股票数量不超过1350万股，发行价格为人民币5.5元/股，募集资金总额不超过7425万元，由符合规定的外部投资者认购。</w:t>
      </w:r>
    </w:p>
    <w:p w:rsidR="00606CD6" w:rsidRPr="00606CD6" w:rsidRDefault="00606CD6" w:rsidP="00606CD6">
      <w:pPr>
        <w:widowControl/>
        <w:ind w:leftChars="1200" w:left="2520"/>
        <w:jc w:val="left"/>
        <w:rPr>
          <w:rFonts w:ascii="华文楷体" w:eastAsia="华文楷体" w:hAnsi="华文楷体"/>
          <w:b/>
          <w:color w:val="0A4090"/>
        </w:rPr>
      </w:pPr>
      <w:r w:rsidRPr="00606CD6">
        <w:rPr>
          <w:rFonts w:ascii="华文楷体" w:eastAsia="华文楷体" w:hAnsi="华文楷体" w:hint="eastAsia"/>
          <w:b/>
          <w:color w:val="0A4090"/>
        </w:rPr>
        <w:t>西安同大（830951）</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 xml:space="preserve">募资2.28亿元 </w:t>
      </w:r>
    </w:p>
    <w:p w:rsidR="00606CD6" w:rsidRPr="00333F16" w:rsidRDefault="00606CD6" w:rsidP="00333F1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本次拟发行股票数量不超过285万股，发行价格不高于80元/股，募集资金总额不超过2.28亿元，由上海尚世影业有限公司认购.</w:t>
      </w:r>
    </w:p>
    <w:p w:rsidR="00606CD6" w:rsidRPr="00606CD6" w:rsidRDefault="00606CD6" w:rsidP="00606CD6">
      <w:pPr>
        <w:widowControl/>
        <w:ind w:leftChars="1200" w:left="2520"/>
        <w:jc w:val="left"/>
        <w:rPr>
          <w:rFonts w:ascii="华文楷体" w:eastAsia="华文楷体" w:hAnsi="华文楷体"/>
          <w:b/>
          <w:color w:val="0A4090"/>
        </w:rPr>
      </w:pPr>
      <w:r w:rsidRPr="00606CD6">
        <w:rPr>
          <w:rFonts w:ascii="华文楷体" w:eastAsia="华文楷体" w:hAnsi="华文楷体" w:hint="eastAsia"/>
          <w:b/>
          <w:color w:val="0A4090"/>
        </w:rPr>
        <w:t>基康仪器 （830879）</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 xml:space="preserve">募资1.246亿元 </w:t>
      </w:r>
    </w:p>
    <w:p w:rsidR="00606CD6" w:rsidRPr="00606CD6" w:rsidRDefault="00606CD6" w:rsidP="00333F1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本次拟发行股票数量不超过1400万股，发行价格不高于8.9元/股，募集资金总额不超过12460万元，由符合规定的投资者认购.</w:t>
      </w:r>
    </w:p>
    <w:p w:rsidR="00606CD6" w:rsidRPr="00606CD6" w:rsidRDefault="00606CD6" w:rsidP="00606CD6">
      <w:pPr>
        <w:widowControl/>
        <w:ind w:leftChars="1200" w:left="2520"/>
        <w:jc w:val="left"/>
        <w:rPr>
          <w:rFonts w:ascii="华文楷体" w:eastAsia="华文楷体" w:hAnsi="华文楷体"/>
          <w:b/>
          <w:color w:val="0A4090"/>
        </w:rPr>
      </w:pPr>
      <w:r w:rsidRPr="00606CD6">
        <w:rPr>
          <w:rFonts w:ascii="华文楷体" w:eastAsia="华文楷体" w:hAnsi="华文楷体" w:hint="eastAsia"/>
          <w:b/>
          <w:color w:val="0A4090"/>
        </w:rPr>
        <w:t>杰通股份 （430684）</w:t>
      </w:r>
    </w:p>
    <w:p w:rsidR="00606CD6" w:rsidRPr="00606CD6" w:rsidRDefault="00606CD6" w:rsidP="00606CD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 xml:space="preserve">募资3500万元 </w:t>
      </w:r>
    </w:p>
    <w:p w:rsidR="00606CD6" w:rsidRPr="00606CD6" w:rsidRDefault="00606CD6" w:rsidP="00333F16">
      <w:pPr>
        <w:widowControl/>
        <w:ind w:leftChars="1200" w:left="2520"/>
        <w:jc w:val="left"/>
        <w:rPr>
          <w:rFonts w:ascii="华文楷体" w:eastAsia="华文楷体" w:hAnsi="华文楷体"/>
          <w:color w:val="0A4090"/>
        </w:rPr>
      </w:pPr>
      <w:r w:rsidRPr="00606CD6">
        <w:rPr>
          <w:rFonts w:ascii="华文楷体" w:eastAsia="华文楷体" w:hAnsi="华文楷体" w:hint="eastAsia"/>
          <w:color w:val="0A4090"/>
        </w:rPr>
        <w:t>本次拟发行股票数量不超过3500万股，发行价格不高于1元/股，募集资金总额不超过3500万元，由何超等7名投资者认购.</w:t>
      </w:r>
    </w:p>
    <w:p w:rsidR="00E5613C" w:rsidRPr="00333F16" w:rsidRDefault="00E5613C" w:rsidP="00333F16">
      <w:pPr>
        <w:widowControl/>
        <w:jc w:val="left"/>
        <w:rPr>
          <w:rFonts w:ascii="华文楷体" w:eastAsia="华文楷体" w:hAnsi="华文楷体"/>
          <w:color w:val="0A4090"/>
        </w:rPr>
      </w:pPr>
    </w:p>
    <w:p w:rsidR="003A0707" w:rsidRDefault="003A0707" w:rsidP="003A0707">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重要挂牌公司公告</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深圳行健（430467）</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1000</w:t>
      </w:r>
      <w:r w:rsidRPr="00514E33">
        <w:rPr>
          <w:rFonts w:ascii="华文楷体" w:eastAsia="华文楷体" w:hAnsi="华文楷体"/>
          <w:color w:val="0A4090"/>
        </w:rPr>
        <w:t>万元</w:t>
      </w:r>
      <w:r w:rsidRPr="00514E33">
        <w:rPr>
          <w:rFonts w:ascii="华文楷体" w:eastAsia="华文楷体" w:hAnsi="华文楷体" w:hint="eastAsia"/>
          <w:color w:val="0A4090"/>
        </w:rPr>
        <w:t>设立智能装备制造的全资子公司，</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lastRenderedPageBreak/>
        <w:t xml:space="preserve">公司拟设立全资子公司深圳市鲲鹏智能装备制造有限公司，注册资本人民币 1000 万元，公司投资成立智能装备制造的全资子公司，充分利用公司目前在海洋工程领域、核电领域以及石油天然气管线领域的既有技术和市场优势，抓住关键设备国产化的国家发展机遇，在目标行业逐步替代国外产品和技术，创立具有自主知识产权的、技术更先进的智装备设计和制造平台，进一步提升公司创新、研发、整合能力，未来带来新的业务和利润增长点。 </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浩亚股份（832101）</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1000万元设立全资子公司</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公司拟设立全资子公司上海浩亚资产管理有限公司，注册资本为人民币 1000万元，为了完善公司的产业链，本次投资完成后，公司的经营将扩展至资产管理领域，全资子公司的主营业务为投资管理，资产管理等业务，本次投资是为公司长期发展战略，完善公司产业链，提升公司综合实力。本次对外投资属公司战略规划，对于提高公司竞争力，提升公司综合实力有积极的作用。</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思坦仪器（832801）</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3000万元设立全资子公司，将原有环保业务以及煤层气业务划分到新设公司</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公司拟设立全资子公司西安思坦环境科技有限公司（以工商具体核准为准），注册资本为人民币 3000万元，本次投资为公司的资源整合，突出公司主营业务，公司设立后，西安思坦仪器股份有限公司将原有环保业务以及煤层气业务划分</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到新设公司。</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熊猫乳业 （832559）</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5000万元设立全资子公司</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 xml:space="preserve">公司拟出资设立全资子公司山东熊猫乳业有限公司，注册资本为人民币 5000万元（拟），公司主要是集团公司为了解决现有产能不足的情况设立的新厂，该项目将给公司发展带来新的机遇，有利于公司业务拓展和业绩提升。 </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银信农贷（832944）</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计划三年内向中国（南京）软件谷管委会科技创业企业授信人民币1亿元</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公司与中国（南京）软件谷管委会签订了《中国（南京）软件谷管委会与南京市雨花台区银信农村小额贷款股份有限公司战略合作协议》。合同金额为人民币1亿元。合同内容为公司计划三年内向中国（南京）软件谷管委会科技创业企业授信人民币壹亿元，中国（南京）软件谷管委会将对公司进行贴息补偿。上述合同的履行将为公司 2015、2016 及 2017 年度的营业业绩产生积极的影响。</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方富资本（833962）</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与北大经院签署《技术服务合同》</w:t>
      </w:r>
    </w:p>
    <w:p w:rsidR="00514E33" w:rsidRPr="00514E33" w:rsidRDefault="00514E33" w:rsidP="00333F16">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2015 年10月20日，公司与北京大学经济学院签署《技术服务合同》，方富资本委托北京大学经济学院进行股权投资行业的指数与评级研究，择机发布 PE 指数、进行 PE 机构评级。</w:t>
      </w:r>
      <w:r w:rsidR="00333F16" w:rsidRPr="00514E33">
        <w:rPr>
          <w:rFonts w:ascii="华文楷体" w:eastAsia="华文楷体" w:hAnsi="华文楷体"/>
          <w:color w:val="0A4090"/>
        </w:rPr>
        <w:t xml:space="preserve"> </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蔚林股份 （831866）</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购买蔚林大内全部业务、资产和负债，价值71381736.64元</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蔚林股份购买蔚林大内全部业务、资产和负债，评估价值为71381736.64元，本次收购事项不构成重大资产重组。本次股权转让交易完成后，将优化公司的资源结构，对本公司本期及未来财务状况及经营成果无重大不利影响。</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杰通股份（430684）</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何超增资收购公司股权，成实际控制人</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收购人何超拟通过向杰通股份现金增资2080万元，同时自然人金辰、单世强、</w:t>
      </w:r>
    </w:p>
    <w:p w:rsidR="00514E33" w:rsidRPr="00514E33" w:rsidRDefault="00514E33" w:rsidP="00333F16">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李国兴、叶富、苏卉和朱莹分别现金增资657万元、280万元、280万元、120万元、80万元和3万元的方式。本次收购完成后，收购人合计持有的公司股份为 2080万股，直接可支配的公司股权比例合计为 52.00%，成为公司的实际控制人，成为杰通股份的实际控</w:t>
      </w:r>
      <w:r w:rsidRPr="00514E33">
        <w:rPr>
          <w:rFonts w:ascii="华文楷体" w:eastAsia="华文楷体" w:hAnsi="华文楷体" w:hint="eastAsia"/>
          <w:color w:val="0A4090"/>
        </w:rPr>
        <w:lastRenderedPageBreak/>
        <w:t>制人。收购杰通股份的目的是利用公众公司平台有效整合资源，改善杰通股份的经营情况，快速把杰通股份做大做强。</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首都在线（</w:t>
      </w:r>
      <w:r w:rsidRPr="00514E33">
        <w:rPr>
          <w:rFonts w:ascii="华文楷体" w:eastAsia="华文楷体" w:hAnsi="华文楷体"/>
          <w:b/>
          <w:color w:val="0A4090"/>
        </w:rPr>
        <w:t>430</w:t>
      </w:r>
      <w:r w:rsidRPr="00514E33">
        <w:rPr>
          <w:rFonts w:ascii="华文楷体" w:eastAsia="华文楷体" w:hAnsi="华文楷体" w:hint="eastAsia"/>
          <w:b/>
          <w:color w:val="0A4090"/>
        </w:rPr>
        <w:t>071）</w:t>
      </w:r>
    </w:p>
    <w:p w:rsidR="00514E33" w:rsidRPr="00514E33" w:rsidRDefault="00514E33" w:rsidP="00514E33">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9270万元收购广东力通100%股权</w:t>
      </w:r>
    </w:p>
    <w:p w:rsidR="00514E33" w:rsidRPr="00514E33" w:rsidRDefault="00514E33" w:rsidP="00333F16">
      <w:pPr>
        <w:widowControl/>
        <w:ind w:leftChars="1200" w:left="2520"/>
        <w:jc w:val="left"/>
        <w:rPr>
          <w:rFonts w:ascii="华文楷体" w:eastAsia="华文楷体" w:hAnsi="华文楷体"/>
          <w:color w:val="0A4090"/>
        </w:rPr>
      </w:pPr>
      <w:r w:rsidRPr="00514E33">
        <w:rPr>
          <w:rFonts w:ascii="华文楷体" w:eastAsia="华文楷体" w:hAnsi="华文楷体" w:hint="eastAsia"/>
          <w:color w:val="0A4090"/>
        </w:rPr>
        <w:t>公司拟向广东力通的全体股东，即宇联投资和合众投资，发行股份及支付现金购买其持有的广东力通 100%的股权。交易价格确定为 9270 万元，为完成本次交易，公司拟向交易对方支付现金 2070 万元，占全部对价的22.33%，并向交易对方发行 778.3784 万股股票以支付对价 7200 万元，占全部对价的 77.67%。交易完成后，公司将直接持有广东力通 100%的股权。本次交易构成重大资产重组，不会导致公司控股权、主营业务发生变化。广东力通与首都在线均从事互联网数据中心服务业务，在主营业务上存在重合，通过本次交易，有利于整合首都在线和广东力通在互联网数据中心服务业务的开发与推广方面的业务资源，提高资产盈利能力和品牌影响力，提升首都在线市场竞争能力。</w:t>
      </w:r>
    </w:p>
    <w:p w:rsidR="00514E33" w:rsidRPr="00514E33" w:rsidRDefault="00514E33" w:rsidP="00514E33">
      <w:pPr>
        <w:widowControl/>
        <w:ind w:leftChars="1200" w:left="2520"/>
        <w:jc w:val="left"/>
        <w:rPr>
          <w:rFonts w:ascii="华文楷体" w:eastAsia="华文楷体" w:hAnsi="华文楷体"/>
          <w:b/>
          <w:color w:val="0A4090"/>
        </w:rPr>
      </w:pPr>
      <w:r w:rsidRPr="00514E33">
        <w:rPr>
          <w:rFonts w:ascii="华文楷体" w:eastAsia="华文楷体" w:hAnsi="华文楷体" w:hint="eastAsia"/>
          <w:b/>
          <w:color w:val="0A4090"/>
        </w:rPr>
        <w:t>和君商学（</w:t>
      </w:r>
      <w:r w:rsidRPr="00514E33">
        <w:rPr>
          <w:rFonts w:ascii="华文楷体" w:eastAsia="华文楷体" w:hAnsi="华文楷体"/>
          <w:b/>
          <w:color w:val="0A4090"/>
        </w:rPr>
        <w:t>831</w:t>
      </w:r>
      <w:r w:rsidRPr="00514E33">
        <w:rPr>
          <w:rFonts w:ascii="华文楷体" w:eastAsia="华文楷体" w:hAnsi="华文楷体" w:hint="eastAsia"/>
          <w:b/>
          <w:color w:val="0A4090"/>
        </w:rPr>
        <w:t>930）</w:t>
      </w:r>
    </w:p>
    <w:p w:rsidR="00514E33" w:rsidRPr="00514E33" w:rsidRDefault="00333F16" w:rsidP="00514E33">
      <w:pPr>
        <w:widowControl/>
        <w:ind w:leftChars="1200" w:left="2520"/>
        <w:jc w:val="left"/>
        <w:rPr>
          <w:rFonts w:ascii="华文楷体" w:eastAsia="华文楷体" w:hAnsi="华文楷体"/>
          <w:color w:val="0A4090"/>
        </w:rPr>
      </w:pPr>
      <w:r w:rsidRPr="00333F16">
        <w:rPr>
          <w:rFonts w:ascii="华文楷体" w:eastAsia="华文楷体" w:hAnsi="华文楷体" w:hint="eastAsia"/>
          <w:color w:val="0A4090"/>
        </w:rPr>
        <w:t>停牌</w:t>
      </w:r>
    </w:p>
    <w:p w:rsidR="00333F16" w:rsidRPr="00514E33" w:rsidRDefault="00514E33" w:rsidP="00333F16">
      <w:pPr>
        <w:widowControl/>
        <w:ind w:leftChars="1200" w:left="2520"/>
        <w:jc w:val="left"/>
        <w:rPr>
          <w:rFonts w:ascii="华文楷体" w:eastAsia="华文楷体" w:hAnsi="华文楷体"/>
          <w:color w:val="0A4090"/>
        </w:rPr>
      </w:pPr>
      <w:r w:rsidRPr="00514E33">
        <w:rPr>
          <w:rFonts w:ascii="华文楷体" w:eastAsia="华文楷体" w:hAnsi="华文楷体" w:hint="eastAsia"/>
          <w:b/>
          <w:color w:val="0A4090"/>
        </w:rPr>
        <w:t>育星达（832686）</w:t>
      </w:r>
      <w:r w:rsidRPr="00514E33">
        <w:rPr>
          <w:rFonts w:ascii="微软雅黑" w:eastAsia="微软雅黑" w:hAnsi="微软雅黑" w:cs="宋体" w:hint="eastAsia"/>
          <w:b/>
          <w:kern w:val="0"/>
          <w:sz w:val="24"/>
        </w:rPr>
        <w:br/>
      </w:r>
      <w:r w:rsidR="00333F16" w:rsidRPr="00514E33">
        <w:rPr>
          <w:rFonts w:ascii="华文楷体" w:eastAsia="华文楷体" w:hAnsi="华文楷体" w:hint="eastAsia"/>
          <w:color w:val="0A4090"/>
        </w:rPr>
        <w:t>复牌</w:t>
      </w:r>
    </w:p>
    <w:p w:rsidR="0072004F" w:rsidRPr="00514E33" w:rsidRDefault="0072004F" w:rsidP="00333F16">
      <w:pPr>
        <w:widowControl/>
        <w:jc w:val="left"/>
        <w:rPr>
          <w:rFonts w:ascii="华文楷体" w:eastAsia="华文楷体" w:hAnsi="华文楷体"/>
          <w:color w:val="0A4090"/>
        </w:rPr>
      </w:pPr>
    </w:p>
    <w:p w:rsidR="00CD2883" w:rsidRDefault="00CD2883" w:rsidP="00CD2883">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新三板重要新闻</w:t>
      </w:r>
    </w:p>
    <w:p w:rsidR="00555069" w:rsidRPr="00555069" w:rsidRDefault="00555069" w:rsidP="00555069">
      <w:pPr>
        <w:ind w:firstLineChars="1200" w:firstLine="2523"/>
        <w:rPr>
          <w:rFonts w:ascii="华文楷体" w:eastAsia="华文楷体" w:hAnsi="华文楷体"/>
          <w:b/>
          <w:color w:val="0A4090"/>
        </w:rPr>
      </w:pPr>
      <w:r w:rsidRPr="00555069">
        <w:rPr>
          <w:rFonts w:ascii="华文楷体" w:eastAsia="华文楷体" w:hAnsi="华文楷体" w:hint="eastAsia"/>
          <w:b/>
          <w:color w:val="0A4090"/>
        </w:rPr>
        <w:t>新三板成科技小企业“主场” 总市值1.58万亿</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【导语】新三板已形成了以科技型中小企业为主体的市场。截至10月19日，新三板挂牌公司达到3721家，总股本为1964亿股，总市值为1.58万亿元，分别比2014年年末增长了134%、195%和237%。</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企业融资成本高最重要的原因是直接融资比例比较低，我们推动大众创业、万众创新，加快科技型中小企业的快速发展一个很重要的问题就是要破解融资难的问题，加大金融和投资机构对创新创业的支持。”科技部副部长李萌10月20日在“资本有约—中国创新创业大赛优秀企业融资路演”活动现场表示。</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在同一场合，全国中小企业股份转让系统公司总经理谢庚表示，下一步要推进新三板市场的分层，目前正在研究方案。</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李萌介绍，近年来，科技部积极与“一行三会”，财政部、国家税务总局等部门合作推动科技与金融合作，加快科技与金融服务体系的建设，选择了一批有条件的地方开展科技与金融结合的改革试点。同时，实施了科技型中小企业创业投资引导基金和国家科技成果转化引导基金，引导和带动社会资本进入创新创业的领域。同时，推动多层次资本市场，加快发展形成了由主板、中小板、创业板、全国股转系统(俗称新三板)等构成的多层次资本市场体系。</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在同一场合，深交所总经理宋丽萍介绍，目前，中小板和创业板已经汇聚了1200多家公司，汇聚了一批具有核心技术、高成长性的企业，其中，高新技术企业占比超过了80%，400多家企业拥有国家火炬计划的项目。</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中小板、创业板已经成为支持自主创新的重要平台。”宋丽萍说。她同时表示，新形势下，深交所将不断加强对于科技创新企业的支持，让创新真正落实到创造新的增长点上，把创新成果变成实实在在的产业。同时，充分利用互联网、大数据等各种手段，进一步发挥资本市场的动员能力和创新能力，努力构建一个要素齐全、平台多样、衔接顺畅的创新创业知识体系。</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作为我国多层次资本市场的重要组成部分，新三板的发展同样备受各方关注。当前，新三板已经形成了以科技型中小企业为主体的市场，有效改善了创新创业环境。谢庚用一组数字进行了说明。他介绍，截至10月19日，新三板挂牌公司达到3721家，总股本为1964亿股，总市值为1.58万亿元，分别比2014年年末增长了134%、195%和237%。挂牌公司覆盖了82个行业门类，其中，高新技术企业占比在77%以上。</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lastRenderedPageBreak/>
        <w:t>“挂牌企业的成长性也比较好。”谢庚表示。对此，他同样用一组数字加以说明：今年披露中报的3400多家公司，平均净利润增幅为79.63%，扣除非经营性损失和对外投资、政府补贴等，平均净利润增幅在40%以上。</w:t>
      </w:r>
    </w:p>
    <w:p w:rsidR="00555069" w:rsidRDefault="00555069" w:rsidP="00555069">
      <w:pPr>
        <w:widowControl/>
        <w:ind w:leftChars="1200" w:left="2520"/>
        <w:jc w:val="left"/>
        <w:rPr>
          <w:rFonts w:ascii="华文楷体" w:eastAsia="华文楷体" w:hAnsi="华文楷体" w:hint="eastAsia"/>
          <w:color w:val="0A4090"/>
        </w:rPr>
      </w:pPr>
      <w:r w:rsidRPr="00555069">
        <w:rPr>
          <w:rFonts w:ascii="华文楷体" w:eastAsia="华文楷体" w:hAnsi="华文楷体" w:hint="eastAsia"/>
          <w:color w:val="0A4090"/>
        </w:rPr>
        <w:t>谢庚透露，“目前正在研究市场分层的方案，当方案推出以后，不仅可以实现风险的分层管理和差异化监管，同时也可以推进差异化的服务，降低投资人的信息收集成本。”</w:t>
      </w:r>
      <w:r w:rsidRPr="00555069">
        <w:rPr>
          <w:rFonts w:ascii="华文楷体" w:eastAsia="华文楷体" w:hAnsi="华文楷体"/>
          <w:color w:val="0A4090"/>
        </w:rPr>
        <w:t xml:space="preserve"> </w:t>
      </w:r>
    </w:p>
    <w:p w:rsidR="00555069" w:rsidRPr="00555069" w:rsidRDefault="00555069" w:rsidP="00555069">
      <w:pPr>
        <w:widowControl/>
        <w:ind w:leftChars="1200" w:left="2520"/>
        <w:jc w:val="left"/>
        <w:rPr>
          <w:rFonts w:ascii="华文楷体" w:eastAsia="华文楷体" w:hAnsi="华文楷体"/>
          <w:color w:val="0A4090"/>
        </w:rPr>
      </w:pPr>
    </w:p>
    <w:p w:rsidR="00555069" w:rsidRPr="00555069" w:rsidRDefault="00555069" w:rsidP="00555069">
      <w:pPr>
        <w:widowControl/>
        <w:ind w:leftChars="1200" w:left="2520"/>
        <w:jc w:val="left"/>
        <w:rPr>
          <w:rFonts w:ascii="华文楷体" w:eastAsia="华文楷体" w:hAnsi="华文楷体"/>
          <w:b/>
          <w:color w:val="0A4090"/>
        </w:rPr>
      </w:pPr>
      <w:r w:rsidRPr="00555069">
        <w:rPr>
          <w:rFonts w:ascii="华文楷体" w:eastAsia="华文楷体" w:hAnsi="华文楷体" w:hint="eastAsia"/>
          <w:b/>
          <w:color w:val="0A4090"/>
        </w:rPr>
        <w:t>新三板交投回暖 将在2016年至2017年迎来大考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【导语】近日新三板市场交投小幅回升，成交额再度返回5亿元关口上方，具体成交金额为5.37亿元。其中，做市转让股合计成交3.03亿元，协议转让股合计成交2.34亿元。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新三板交投小幅回暖成交额再度返回5亿关口</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本周一新三板市场交投小幅回升，成交额再度返回5亿元关口上方，具体成交金额为5.37亿元。其中，做市转让股合计成交3.03亿元，协议转让股合计成交2.34亿元。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指数表现方面，昨日三板成指上涨0.30%至1388.08点。三板做市指数昨日以1345.42点开盘后红绿窄幅震荡，午盘指数突然出现一波猛烈拉升后快速回落，随后更是逐步走低，直至尾盘才强势回升翻红，最终收报1346.73点，上涨0.10%。</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多渠道资金流入新三板监管需把握好力度</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  10月底，不出意外，新三板分层制度有望推出。这是新三板制度建设向前迈进的重要一步，但业界相信，这也不能迅速改变目前市场低迷的现状。有着中国资本市场建设制度另建色彩的新三板，从年初的疯狂又归于沉寂。</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  股转系统数据显示，截至今年10月14日，新三板挂牌公司数量已达3657家，总股本逼近2000亿股。其中，已与券商签约、正在改制、完成股改的拟挂牌企业共有6000家左右，已成为我国目前最大的基础性证券市场。</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新三板定增遭遇寒潮侵袭逾百家企业融资遇冷</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新三板企业定增公告的数量较此前两个季度有所下降，相反，企业定增延期认购和股票终止发行的公告在增加。据不完全统计，7月以来，122家企业发布公告称公司定增延期认购，12家终止股票发行。</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受政策不如预期等多重因素影响，三季度起新三板定增开始遭遇寒潮，陆续出现延期乃至无奈终止实施的现象，而此前完成定增者，跌破定增价者比比皆是，二级市场的低迷终于波及到了定增市场，有投资机构认为，若四季度新三板制度创新仍无动作，则寒潮可能更冷。</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股转系统强调：三类资管基金可投资拟挂牌企业</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 近日，全国股转系统（俗称新三板）发布解释称，依法设立、规范运作，且已经在中国基金业协会登记备案并接受证券监督管理机构监管的基金子公司资产管理计划、证券公司资产管理计划、契约型私募基金，可以投资拟挂牌新三板的公司，且所投公司在挂牌审查时可不进行股份还原，但须做好相关信息披露工作。</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新三板成最佳造富舞台屌丝大腕创业集中地</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刚刚走出影院、还在笑料中回味的你可能不知道《夏洛特烦恼》也要进入资本市场了。今年9月底，这部热映电影背后的出品公司在新三板挂出了公开转让说明书，若成功登陆，将成为新三板话剧第一股。</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新三板挂牌无需还原真实股东制度优化新一步</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全国股转系统有限公司(下称“股转公司”，俗称新三板)日前在官网上统一答复私募基金和资管计划等机构投资者，表示挂牌审查不需要还原至原始股东，股份可以登记为产品名称。股转的声明有助于打消机构投资者投资拟挂牌企业的疑虑，此举也是在资本市场制度优化上迈出的最新一步。</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股转公司表示，基金子公司资产管理计划、证券公司资产管理计划、契约型私募基金都可以投资拟挂牌全国股转系统的公司股权。这些机构只要在中国基金业协会登记备案并接受证监会监管，“其所投资的拟挂牌公司股权在挂牌审查时可不进行股份还原，但须做好相关信息披露工作。”</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lastRenderedPageBreak/>
        <w:t>新三板优先股出新规提供安排协议转让</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继发布《优先股业务指引(试行)》之后，全国股转公司日前再度通过微信发布《优先股投资者问答》。</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关于试点期间发行优先股的特别规定，全国股转公司表示，试点期间不允许发行在股息分配和剩余财产分配上具有不同优先顺序的优先股，但允许发行在其他条款上具有不同设置的优先股。也就是说，同一公司既可以发行强制分红的优先股，又可以发行不含强制分红条款的优先股。</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上万家企业要挂牌新三板董秘培训班生意火爆</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据股转公司数据，截至10月15日，新三板挂牌企业总数达到3676家。《金证券》记者简单测算发现，按照目前每月新增挂牌企业超过200家的速度，今年年底新三板挂牌企业突破4000家不在话下。有券商预测，各家券商签约的“准新三板”公司数量在四到六千家左右，到明年年底，新三板企业数量将达到10000家。有需求的地方，就有市场。新三板董秘需求扩大，相关董秘职业技能培训班也跟着火爆起来。</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股票发行方案</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康捷医疗拟募资1314万元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报告显示，公司认本次发行价格为每股人民币1.46元。本次发行股份不超过900万股（含900万股），预计募集资金总额不超过1,314万元（含1,314万元）。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股票发行对象为4位自然人与1家机构公司。本次募集资金主要用于高端裂隙灯显微镜及五官科产品的研发。</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公司属于医疗器械行业的生产商，是一家专业研发、生产和销售五官科诊查设备的国家级高新技术企业。</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信诺达募资2000万元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报告显示，公司以非公开定向发行的方式成功发行115万股人民币普通股，募集资金2000万元。本次股票发行的价格为每股人民币17.3601元。本次股票发行新增3家机构公司，新增股东3人，本次股票发行旨在增强公司资本实力，拓展公司业务。</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公司专业从事集成电路封装测试设备研发、生产与销售，公司盈利模式是拓展基于产品销售的相关集成电路测试服务、程序开发、电路板测试维修等服务类业务。</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飞尼课斯募资568万元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报告显示，公司以非公开定向发行的方式成功发行400万股人民币普通股，募集资金568万元。本次股票发行的价格为每股人民币1.42元。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本次股票发行除3名在册股东外，还包括1名符合要求的新增自然人投资者，本次股票发行目的为增资扩股，增强公司的资金实力，并为公司的发展提供流动资金支持。</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公司处于制造业中的金属制品业细分行业，属于抑爆材料行业的生产及服务提供企业，公司通过销售渠道与直销开拓业务，收入来源是产品销售、服务收费。</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科瑞普光拟募资3835万元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报告显示，本次股票发行不超过3,835.00万股（含3,835.00万股），发行价格为人民币1.00元/股，融资总额不超过3,835.00万元（含3,835.00万元）。本次发行对象是符合投资者适当性管理办法的投资者，募集资金主要用于公司补足业务开展需要的流动资金。</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公司一直专注于LED节能照明产品在各行业中的应用，采取差异化策略满足LED节能照明产品在各应用领域的市场需求，致力于向客户提供具备先进技术的优质LED产品。</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博阅科技募资875万元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报告显示，公司本次实际发行股票250万股，募集资金总额为人民币875万元，公司股票发行的价格为每股人民币3.5元。发行对象是16位自然人和2家机构公司，募集资金主要用于补充公司流动资金，用于与公司主营业务相关的用途。</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的商业模式为数字阅读终端+内容+增值服务，现在主要产品为电子书和电子书包，正在增加中小学、幼儿课外多媒体阅读、学习内容订阅与下载服务。目前已在京东、淘宝、国美、苏宁易购等主要电子商务平台开始实现销售。同时，加大对于K12教育的投资力度，使得电子书内容成为公司新的盈利点。</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lastRenderedPageBreak/>
        <w:t>奥根科技定增1240万扩大经营规模</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重庆奥根科技股份有限公司计划向两名在册股东和六名外部投资者发行248万股股票，每股5元，累计募集资金达1240万元。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公司定增资金将主要用于公司10余款高清一体机镜头进入量产扩大产能、拓展市场及新产品研发等，并借此扩大经营规模、提升品牌市场影响力，保障公司经营的持续健康发展。</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并购分立</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逸舒制药横向收购德鑫制药收购规模为2700万元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广东逸舒制药股份有限公司与珠海大有投资咨询有限公司，广州市江桉贸易有限公司，联嘉（香港）有限公司达成收购协议。公司购买珠海大有投资咨询有限公司持有的德鑫制药46.123%股权和广州市江桉贸易有限公司持有的德鑫制药28.500%股权；香港逸舒购买联嘉（香港）有限公司持有的德鑫制药25.377%股权。据悉，整个收购规模为2700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逸舒制药此次收购有助于企业进一步丰富公司产品线，提高公司产品竞争力，有利于公司业务能力的发展、盈利能力的提高和经营抗风险能力的增强，符合公司长期发展战略规划。</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英伦信息投资新公司出资50万元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公司拟出资购买黄家新所持有的广西百骏供应链管理有限公司25%的股权。百骏公司的注册资本为200万元，实收资本为0万元，公司拟以0元的价格向黄家新购买其所持有的百骏公司25%股权。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根据百骏公司各股东协商及签署的投资合作协议，本次股权转让后，各股东就尚未出资到位的注册资本，应在2016年09月29日前出资完毕，英伦信息的出资额为50万元。本次对外投资不涉及关联交易。</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华韩整形收购四川整形医院七成股份收购价1962.1万元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公司以1962.1万元人民币现金收购标的股权，本次收购后华韩整形将持有四川悦好医学美容医院有限公司70%的股权；交易不构成关联交易和重大资产重组。</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截至协议签署日，四川悦好医学美容医院有限公司尚有不超过1000万元的银行借款。该公司是集整形美容医院投资和资产管理为一体的投资管理股份制企业。</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科瑞普光设立子公司出资3468万元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拟与南昌市国资创业投资管理有限公司共同出资设立控股子公司南昌科瑞普光电科技有限公司，注册资本为人民币6800万元，其中该公司出资3468万元，占注册资本的51%，南昌市国资创业投资管理有限公司出资3332万元，占注册资本的49%。</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本次对外投资不构成关联交易。据悉，该公司是专注于LED照明应用产品的研发、生产、销售的高新技术企业，公司自主拥有LED封装生产线，应用产品主要包括了景观照明、装饰照明、商业照明、道路照明、工业照明等五大类。</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其它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3项专利获认证海能仪器维护知识产权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10月19日，济南海能仪器股份有限公司收到国家知识产权局下发的3项发明专利证书，分别为：石墨消解仪及其控制方法，微波消解仪及其控制方法以及食用油极性有害组分传感器。</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据悉，以上专利的取得不会对公司生产经营产生重大影响，但在一定程度上有利于保护公司的自主知识产权，发挥公司的自主知识产权优势，促进技术创新，提升公司竞争能力。</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威科姆与郑州教育局签订设备合同交易额2099万元</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公司宣布，2015年6月18日公司参与“郑州市区属学校班班通设备升级项目”投标并已中标，项目标的2098.57万元。2015年7月6日-2015年10月15日，公司与郑州市区各教育体育局及学校完成了项目合同的签订。</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lastRenderedPageBreak/>
        <w:t>公司是成立于1999年9月的民营高科技企业，目前已成为中国领先的专业宽带网络多媒体系统提供商、系列终端设备供应商、内容集成商和业务运营商。</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法福来为关联公司两千万贷款提供担保</w:t>
      </w:r>
    </w:p>
    <w:p w:rsidR="00555069" w:rsidRPr="00555069"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公告显示，石嘴山银行股份有限公司吴忠分行拟向宁夏和兴冶金耐火材料有限公司提供2,000万元的流动资金借款（借款期限为一年），公司拟为前述借款提供连带责任保证担保。</w:t>
      </w:r>
    </w:p>
    <w:p w:rsidR="00105E57" w:rsidRPr="00CD2883" w:rsidRDefault="00555069" w:rsidP="00555069">
      <w:pPr>
        <w:widowControl/>
        <w:ind w:leftChars="1200" w:left="2520"/>
        <w:jc w:val="left"/>
        <w:rPr>
          <w:rFonts w:ascii="华文楷体" w:eastAsia="华文楷体" w:hAnsi="华文楷体"/>
          <w:color w:val="0A4090"/>
        </w:rPr>
      </w:pPr>
      <w:r w:rsidRPr="00555069">
        <w:rPr>
          <w:rFonts w:ascii="华文楷体" w:eastAsia="华文楷体" w:hAnsi="华文楷体" w:hint="eastAsia"/>
          <w:color w:val="0A4090"/>
        </w:rPr>
        <w:t>而宁夏和兴冶金耐火材料有限公司的实际控制人顾林（该公司法定代表人、执行董</w:t>
      </w:r>
      <w:r>
        <w:rPr>
          <w:rFonts w:ascii="华文楷体" w:eastAsia="华文楷体" w:hAnsi="华文楷体" w:hint="eastAsia"/>
          <w:color w:val="0A4090"/>
        </w:rPr>
        <w:t>事）与公司实际控制人顾平系弟兄关系，因此，本次担保构成关联担保</w:t>
      </w:r>
      <w:r w:rsidR="008D27F5" w:rsidRPr="008D27F5">
        <w:rPr>
          <w:rFonts w:ascii="华文楷体" w:eastAsia="华文楷体" w:hAnsi="华文楷体" w:hint="eastAsia"/>
          <w:color w:val="0A4090"/>
        </w:rPr>
        <w:t>。</w:t>
      </w:r>
    </w:p>
    <w:p w:rsidR="00EB36F9" w:rsidRPr="003A102D" w:rsidRDefault="00C471CD" w:rsidP="00597768">
      <w:pPr>
        <w:widowControl/>
        <w:ind w:leftChars="1200" w:left="2520"/>
        <w:jc w:val="left"/>
        <w:rPr>
          <w:rFonts w:ascii="华文楷体" w:eastAsia="华文楷体" w:hAnsi="华文楷体"/>
          <w:color w:val="0A4090"/>
        </w:rPr>
      </w:pPr>
      <w:r w:rsidRPr="00606212">
        <w:rPr>
          <w:rFonts w:ascii="华文楷体" w:eastAsia="华文楷体" w:hAnsi="华文楷体"/>
          <w:color w:val="0A4090"/>
        </w:rPr>
        <w:br w:type="page"/>
      </w: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lastRenderedPageBreak/>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CD6359" w:rsidP="008C1D58">
      <w:pPr>
        <w:widowControl/>
        <w:jc w:val="left"/>
        <w:rPr>
          <w:color w:val="000096"/>
        </w:rPr>
      </w:pPr>
      <w:r w:rsidRPr="00CD6359">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337F15" w:rsidRPr="006A3DB7" w:rsidTr="002F4F0F">
                    <w:trPr>
                      <w:trHeight w:hRule="exact" w:val="20"/>
                    </w:trPr>
                    <w:tc>
                      <w:tcPr>
                        <w:tcW w:w="7970" w:type="dxa"/>
                        <w:gridSpan w:val="4"/>
                      </w:tcPr>
                      <w:p w:rsidR="00337F15" w:rsidRPr="006A3DB7" w:rsidRDefault="00337F15"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337F15" w:rsidRPr="008E4DB1" w:rsidTr="006D3ED5">
                    <w:trPr>
                      <w:trHeight w:val="340"/>
                    </w:trPr>
                    <w:tc>
                      <w:tcPr>
                        <w:tcW w:w="7970" w:type="dxa"/>
                        <w:gridSpan w:val="4"/>
                      </w:tcPr>
                      <w:p w:rsidR="00337F15" w:rsidRPr="008E4DB1" w:rsidRDefault="00337F15" w:rsidP="004B591B">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337F15" w:rsidRPr="008E4DB1" w:rsidRDefault="00337F15" w:rsidP="006D3ED5">
                  <w:pPr>
                    <w:rPr>
                      <w:color w:val="0A4090"/>
                    </w:rPr>
                  </w:pPr>
                </w:p>
              </w:txbxContent>
            </v:textbox>
            <w10:wrap anchory="page"/>
          </v:shape>
        </w:pict>
      </w:r>
      <w:r w:rsidRPr="00CD6359">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337F15" w:rsidRPr="00B97404" w:rsidTr="005648CD">
                    <w:trPr>
                      <w:trHeight w:hRule="exact" w:val="23"/>
                    </w:trPr>
                    <w:tc>
                      <w:tcPr>
                        <w:tcW w:w="7972" w:type="dxa"/>
                        <w:gridSpan w:val="2"/>
                      </w:tcPr>
                      <w:p w:rsidR="00337F15" w:rsidRPr="00B97404" w:rsidRDefault="00337F15"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337F15" w:rsidRPr="00B97404" w:rsidTr="005648CD">
                    <w:tc>
                      <w:tcPr>
                        <w:tcW w:w="7972" w:type="dxa"/>
                        <w:gridSpan w:val="2"/>
                      </w:tcPr>
                      <w:p w:rsidR="00337F15" w:rsidRPr="008E4DB1" w:rsidRDefault="00337F15"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37F15" w:rsidRPr="008E4DB1" w:rsidRDefault="00337F15"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37F15" w:rsidRPr="008E4DB1" w:rsidRDefault="00337F15"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337F15" w:rsidRPr="006A3DB7" w:rsidRDefault="00337F15">
                  <w:pPr>
                    <w:rPr>
                      <w:color w:val="000096"/>
                    </w:rPr>
                  </w:pPr>
                </w:p>
              </w:txbxContent>
            </v:textbox>
            <w10:wrap anchory="page"/>
          </v:shape>
        </w:pict>
      </w:r>
    </w:p>
    <w:sectPr w:rsidR="00EB36F9" w:rsidRPr="006A3DB7" w:rsidSect="00C83594">
      <w:headerReference w:type="default" r:id="rId13"/>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093" w:rsidRDefault="00891093">
      <w:r>
        <w:separator/>
      </w:r>
    </w:p>
  </w:endnote>
  <w:endnote w:type="continuationSeparator" w:id="1">
    <w:p w:rsidR="00891093" w:rsidRDefault="008910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337F15" w:rsidTr="00A327AB">
      <w:tc>
        <w:tcPr>
          <w:tcW w:w="964" w:type="dxa"/>
          <w:tcBorders>
            <w:top w:val="single" w:sz="8" w:space="0" w:color="F7941D"/>
          </w:tcBorders>
        </w:tcPr>
        <w:p w:rsidR="00337F15" w:rsidRPr="0054255C" w:rsidRDefault="00CD6359"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337F15" w:rsidRPr="00951E48">
            <w:rPr>
              <w:b/>
              <w:color w:val="0054A6"/>
              <w:sz w:val="21"/>
              <w:szCs w:val="21"/>
            </w:rPr>
            <w:instrText>PAGE   \* MERGEFORMAT</w:instrText>
          </w:r>
          <w:r w:rsidRPr="00951E48">
            <w:rPr>
              <w:b/>
              <w:color w:val="0054A6"/>
              <w:sz w:val="21"/>
              <w:szCs w:val="21"/>
            </w:rPr>
            <w:fldChar w:fldCharType="separate"/>
          </w:r>
          <w:r w:rsidR="00337F15"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337F15" w:rsidRDefault="00337F15"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337F15" w:rsidRDefault="00337F15"/>
  <w:p w:rsidR="00337F15" w:rsidRDefault="00337F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AD7D17" w:rsidRDefault="00CD6359" w:rsidP="00AD7D17">
    <w:pPr>
      <w:pStyle w:val="a9"/>
      <w:jc w:val="center"/>
      <w:rPr>
        <w:rFonts w:ascii="Arial" w:hAnsi="Arial" w:cs="Arial"/>
        <w:sz w:val="15"/>
        <w:szCs w:val="15"/>
      </w:rPr>
    </w:pPr>
    <w:r w:rsidRPr="00CD6359">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337F15" w:rsidRPr="008E4DB1" w:rsidRDefault="00337F1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337F15" w:rsidRPr="008E4DB1" w:rsidRDefault="00337F1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337F15" w:rsidRPr="00AD7D17">
      <w:rPr>
        <w:rFonts w:ascii="Arial" w:hAnsi="Arial" w:cs="Arial"/>
        <w:sz w:val="15"/>
        <w:szCs w:val="15"/>
      </w:rPr>
      <w:instrText>PAGE   \* MERGEFORMAT</w:instrText>
    </w:r>
    <w:r w:rsidRPr="00AD7D17">
      <w:rPr>
        <w:rFonts w:ascii="Arial" w:hAnsi="Arial" w:cs="Arial"/>
        <w:sz w:val="15"/>
        <w:szCs w:val="15"/>
      </w:rPr>
      <w:fldChar w:fldCharType="separate"/>
    </w:r>
    <w:r w:rsidR="000C36A5" w:rsidRPr="000C36A5">
      <w:rPr>
        <w:rFonts w:ascii="Arial" w:hAnsi="Arial" w:cs="Arial"/>
        <w:noProof/>
        <w:sz w:val="15"/>
        <w:szCs w:val="15"/>
        <w:lang w:val="zh-CN"/>
      </w:rPr>
      <w:t>12</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A061D3" w:rsidRDefault="00CD6359" w:rsidP="00F07093">
    <w:pPr>
      <w:pStyle w:val="a9"/>
      <w:framePr w:wrap="around" w:vAnchor="text" w:hAnchor="margin" w:xAlign="outside" w:y="1"/>
      <w:rPr>
        <w:rStyle w:val="aa"/>
        <w:color w:val="FFFFFF"/>
      </w:rPr>
    </w:pPr>
    <w:r w:rsidRPr="00A061D3">
      <w:rPr>
        <w:rStyle w:val="aa"/>
        <w:color w:val="FFFFFF"/>
      </w:rPr>
      <w:fldChar w:fldCharType="begin"/>
    </w:r>
    <w:r w:rsidR="00337F15" w:rsidRPr="00A061D3">
      <w:rPr>
        <w:rStyle w:val="aa"/>
        <w:color w:val="FFFFFF"/>
      </w:rPr>
      <w:instrText xml:space="preserve">PAGE  </w:instrText>
    </w:r>
    <w:r w:rsidRPr="00A061D3">
      <w:rPr>
        <w:rStyle w:val="aa"/>
        <w:color w:val="FFFFFF"/>
      </w:rPr>
      <w:fldChar w:fldCharType="separate"/>
    </w:r>
    <w:r w:rsidR="00337F15">
      <w:rPr>
        <w:rStyle w:val="aa"/>
        <w:noProof/>
        <w:color w:val="FFFFFF"/>
      </w:rPr>
      <w:t>1</w:t>
    </w:r>
    <w:r w:rsidRPr="00A061D3">
      <w:rPr>
        <w:rStyle w:val="aa"/>
        <w:color w:val="FFFFFF"/>
      </w:rPr>
      <w:fldChar w:fldCharType="end"/>
    </w:r>
  </w:p>
  <w:p w:rsidR="00337F15" w:rsidRPr="00951E48" w:rsidRDefault="00337F15"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337F15" w:rsidRDefault="00337F15"/>
  <w:p w:rsidR="00337F15" w:rsidRDefault="00337F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093" w:rsidRDefault="00891093">
      <w:r>
        <w:separator/>
      </w:r>
    </w:p>
  </w:footnote>
  <w:footnote w:type="continuationSeparator" w:id="1">
    <w:p w:rsidR="00891093" w:rsidRDefault="00891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Default="00337F15" w:rsidP="00A40D39">
    <w:pPr>
      <w:spacing w:line="0" w:lineRule="atLeast"/>
      <w:jc w:val="right"/>
      <w:rPr>
        <w:rFonts w:ascii="楷体_GB2312"/>
        <w:color w:val="0A408C"/>
        <w:szCs w:val="21"/>
      </w:rPr>
    </w:pPr>
  </w:p>
  <w:p w:rsidR="00337F15" w:rsidRPr="00D26B06" w:rsidRDefault="00337F15"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7912D5" w:rsidRDefault="00CD6359"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337F15" w:rsidRPr="004C22F9" w:rsidRDefault="00337F15"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337F15">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7912D5" w:rsidRDefault="00CD6359"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337F15" w:rsidRPr="008E4DB1" w:rsidRDefault="00337F15"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337F15">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200" cy="396000"/>
                  </a:xfrm>
                  <a:prstGeom prst="rect">
                    <a:avLst/>
                  </a:prstGeom>
                </pic:spPr>
              </pic:pic>
            </a:graphicData>
          </a:graphic>
        </wp:anchor>
      </w:drawing>
    </w:r>
    <w:r w:rsidRPr="00CD6359">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09E4E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767"/>
    <w:rsid w:val="000059A6"/>
    <w:rsid w:val="00005E9D"/>
    <w:rsid w:val="0000689C"/>
    <w:rsid w:val="0001132D"/>
    <w:rsid w:val="00012440"/>
    <w:rsid w:val="00012F95"/>
    <w:rsid w:val="00013979"/>
    <w:rsid w:val="00014001"/>
    <w:rsid w:val="00015477"/>
    <w:rsid w:val="000158BF"/>
    <w:rsid w:val="00016915"/>
    <w:rsid w:val="00017C42"/>
    <w:rsid w:val="00017E8F"/>
    <w:rsid w:val="0002175F"/>
    <w:rsid w:val="00021879"/>
    <w:rsid w:val="00023317"/>
    <w:rsid w:val="00023393"/>
    <w:rsid w:val="0002349C"/>
    <w:rsid w:val="0002412F"/>
    <w:rsid w:val="00024E3A"/>
    <w:rsid w:val="00025301"/>
    <w:rsid w:val="000254EB"/>
    <w:rsid w:val="00027C86"/>
    <w:rsid w:val="00031165"/>
    <w:rsid w:val="00031547"/>
    <w:rsid w:val="00031CCE"/>
    <w:rsid w:val="00033297"/>
    <w:rsid w:val="000334AF"/>
    <w:rsid w:val="000346ED"/>
    <w:rsid w:val="000356F6"/>
    <w:rsid w:val="00043D89"/>
    <w:rsid w:val="0004468A"/>
    <w:rsid w:val="00044C78"/>
    <w:rsid w:val="00045769"/>
    <w:rsid w:val="00045BE5"/>
    <w:rsid w:val="00046989"/>
    <w:rsid w:val="00047413"/>
    <w:rsid w:val="00047665"/>
    <w:rsid w:val="00050561"/>
    <w:rsid w:val="0005196C"/>
    <w:rsid w:val="00051D4A"/>
    <w:rsid w:val="00052132"/>
    <w:rsid w:val="0005252D"/>
    <w:rsid w:val="00052A69"/>
    <w:rsid w:val="00052BBF"/>
    <w:rsid w:val="00052C82"/>
    <w:rsid w:val="00052F0B"/>
    <w:rsid w:val="00055E96"/>
    <w:rsid w:val="000562F4"/>
    <w:rsid w:val="00056362"/>
    <w:rsid w:val="00056404"/>
    <w:rsid w:val="00056987"/>
    <w:rsid w:val="000575CA"/>
    <w:rsid w:val="0005791A"/>
    <w:rsid w:val="00057D02"/>
    <w:rsid w:val="0006054C"/>
    <w:rsid w:val="000624A2"/>
    <w:rsid w:val="0006310C"/>
    <w:rsid w:val="00066DD2"/>
    <w:rsid w:val="0006740B"/>
    <w:rsid w:val="00067E59"/>
    <w:rsid w:val="00070171"/>
    <w:rsid w:val="00071FC4"/>
    <w:rsid w:val="0007612F"/>
    <w:rsid w:val="0007655E"/>
    <w:rsid w:val="00076C3F"/>
    <w:rsid w:val="00076FD8"/>
    <w:rsid w:val="00077118"/>
    <w:rsid w:val="000802BF"/>
    <w:rsid w:val="000809BD"/>
    <w:rsid w:val="00081C5A"/>
    <w:rsid w:val="000826ED"/>
    <w:rsid w:val="00082E05"/>
    <w:rsid w:val="00083A63"/>
    <w:rsid w:val="00085D44"/>
    <w:rsid w:val="00086A5D"/>
    <w:rsid w:val="00086D9D"/>
    <w:rsid w:val="000878A6"/>
    <w:rsid w:val="00091A72"/>
    <w:rsid w:val="00093A8B"/>
    <w:rsid w:val="0009778F"/>
    <w:rsid w:val="000A1586"/>
    <w:rsid w:val="000A3638"/>
    <w:rsid w:val="000A3B42"/>
    <w:rsid w:val="000A46E4"/>
    <w:rsid w:val="000A524E"/>
    <w:rsid w:val="000A53CE"/>
    <w:rsid w:val="000A5A45"/>
    <w:rsid w:val="000A5C27"/>
    <w:rsid w:val="000A624A"/>
    <w:rsid w:val="000A6282"/>
    <w:rsid w:val="000A6669"/>
    <w:rsid w:val="000A69D2"/>
    <w:rsid w:val="000B03A4"/>
    <w:rsid w:val="000B2727"/>
    <w:rsid w:val="000B2E6B"/>
    <w:rsid w:val="000B39E6"/>
    <w:rsid w:val="000B4AE6"/>
    <w:rsid w:val="000B5909"/>
    <w:rsid w:val="000B5B3D"/>
    <w:rsid w:val="000B73EB"/>
    <w:rsid w:val="000C0026"/>
    <w:rsid w:val="000C340C"/>
    <w:rsid w:val="000C351F"/>
    <w:rsid w:val="000C36A5"/>
    <w:rsid w:val="000C52BA"/>
    <w:rsid w:val="000C6E3B"/>
    <w:rsid w:val="000D00DE"/>
    <w:rsid w:val="000D2449"/>
    <w:rsid w:val="000D2E3E"/>
    <w:rsid w:val="000D2F18"/>
    <w:rsid w:val="000D379B"/>
    <w:rsid w:val="000D3DBB"/>
    <w:rsid w:val="000D3FF0"/>
    <w:rsid w:val="000D4538"/>
    <w:rsid w:val="000D4FCC"/>
    <w:rsid w:val="000D7055"/>
    <w:rsid w:val="000D7842"/>
    <w:rsid w:val="000E0638"/>
    <w:rsid w:val="000E146C"/>
    <w:rsid w:val="000E1877"/>
    <w:rsid w:val="000E1B3A"/>
    <w:rsid w:val="000E2D3C"/>
    <w:rsid w:val="000E301A"/>
    <w:rsid w:val="000E33D5"/>
    <w:rsid w:val="000E394A"/>
    <w:rsid w:val="000E3C28"/>
    <w:rsid w:val="000E47D2"/>
    <w:rsid w:val="000E4E1C"/>
    <w:rsid w:val="000E5BEB"/>
    <w:rsid w:val="000E7009"/>
    <w:rsid w:val="000E7FA0"/>
    <w:rsid w:val="000F5144"/>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370F"/>
    <w:rsid w:val="00113E29"/>
    <w:rsid w:val="00114514"/>
    <w:rsid w:val="00114AC6"/>
    <w:rsid w:val="001151D3"/>
    <w:rsid w:val="001155B8"/>
    <w:rsid w:val="001158AA"/>
    <w:rsid w:val="00116392"/>
    <w:rsid w:val="00120942"/>
    <w:rsid w:val="00120F1D"/>
    <w:rsid w:val="00122205"/>
    <w:rsid w:val="001242A8"/>
    <w:rsid w:val="00125FCF"/>
    <w:rsid w:val="001261FE"/>
    <w:rsid w:val="0012781B"/>
    <w:rsid w:val="001278F7"/>
    <w:rsid w:val="00127B52"/>
    <w:rsid w:val="0013399D"/>
    <w:rsid w:val="00133F69"/>
    <w:rsid w:val="0013476B"/>
    <w:rsid w:val="00134C32"/>
    <w:rsid w:val="001350DD"/>
    <w:rsid w:val="0013565D"/>
    <w:rsid w:val="001378DD"/>
    <w:rsid w:val="001407CF"/>
    <w:rsid w:val="00140D70"/>
    <w:rsid w:val="00141AF4"/>
    <w:rsid w:val="00145849"/>
    <w:rsid w:val="001459A2"/>
    <w:rsid w:val="0014681F"/>
    <w:rsid w:val="00146EEC"/>
    <w:rsid w:val="00147661"/>
    <w:rsid w:val="00147EF2"/>
    <w:rsid w:val="0015098C"/>
    <w:rsid w:val="00151864"/>
    <w:rsid w:val="00152FF8"/>
    <w:rsid w:val="00153EAB"/>
    <w:rsid w:val="00155DC7"/>
    <w:rsid w:val="00156A9B"/>
    <w:rsid w:val="00156BDE"/>
    <w:rsid w:val="001617C5"/>
    <w:rsid w:val="0016625A"/>
    <w:rsid w:val="001666F0"/>
    <w:rsid w:val="0016728A"/>
    <w:rsid w:val="001713ED"/>
    <w:rsid w:val="001734B8"/>
    <w:rsid w:val="0017410A"/>
    <w:rsid w:val="00176AFF"/>
    <w:rsid w:val="0017705C"/>
    <w:rsid w:val="001776B1"/>
    <w:rsid w:val="0017782C"/>
    <w:rsid w:val="0018174C"/>
    <w:rsid w:val="00184137"/>
    <w:rsid w:val="00185054"/>
    <w:rsid w:val="00185AB5"/>
    <w:rsid w:val="00186352"/>
    <w:rsid w:val="001868C1"/>
    <w:rsid w:val="00187661"/>
    <w:rsid w:val="00187EE9"/>
    <w:rsid w:val="001915CC"/>
    <w:rsid w:val="00191A8A"/>
    <w:rsid w:val="00191C27"/>
    <w:rsid w:val="0019341B"/>
    <w:rsid w:val="001947F3"/>
    <w:rsid w:val="0019737C"/>
    <w:rsid w:val="001A0DC9"/>
    <w:rsid w:val="001A27C5"/>
    <w:rsid w:val="001A39C9"/>
    <w:rsid w:val="001A3FFD"/>
    <w:rsid w:val="001A4BDB"/>
    <w:rsid w:val="001A59B8"/>
    <w:rsid w:val="001A61A3"/>
    <w:rsid w:val="001A6840"/>
    <w:rsid w:val="001A7220"/>
    <w:rsid w:val="001A7A1B"/>
    <w:rsid w:val="001B0D51"/>
    <w:rsid w:val="001B1A42"/>
    <w:rsid w:val="001B2417"/>
    <w:rsid w:val="001B2CF7"/>
    <w:rsid w:val="001B3444"/>
    <w:rsid w:val="001B4B9A"/>
    <w:rsid w:val="001B5326"/>
    <w:rsid w:val="001C1BAC"/>
    <w:rsid w:val="001C2F44"/>
    <w:rsid w:val="001C36B9"/>
    <w:rsid w:val="001C39C1"/>
    <w:rsid w:val="001C4128"/>
    <w:rsid w:val="001C57C2"/>
    <w:rsid w:val="001C589A"/>
    <w:rsid w:val="001C782B"/>
    <w:rsid w:val="001C7B2C"/>
    <w:rsid w:val="001C7E72"/>
    <w:rsid w:val="001C7F88"/>
    <w:rsid w:val="001D047D"/>
    <w:rsid w:val="001D107F"/>
    <w:rsid w:val="001D153E"/>
    <w:rsid w:val="001D3111"/>
    <w:rsid w:val="001D31B1"/>
    <w:rsid w:val="001D31C9"/>
    <w:rsid w:val="001D4543"/>
    <w:rsid w:val="001D4C59"/>
    <w:rsid w:val="001E0C05"/>
    <w:rsid w:val="001E0ED7"/>
    <w:rsid w:val="001E2A8C"/>
    <w:rsid w:val="001E3BEA"/>
    <w:rsid w:val="001E424D"/>
    <w:rsid w:val="001E4C1A"/>
    <w:rsid w:val="001E4D87"/>
    <w:rsid w:val="001E6FB3"/>
    <w:rsid w:val="001E71BB"/>
    <w:rsid w:val="001E79CF"/>
    <w:rsid w:val="001F18CB"/>
    <w:rsid w:val="001F6FB5"/>
    <w:rsid w:val="002000F6"/>
    <w:rsid w:val="00200F6D"/>
    <w:rsid w:val="00201A03"/>
    <w:rsid w:val="00202D17"/>
    <w:rsid w:val="00204712"/>
    <w:rsid w:val="00205154"/>
    <w:rsid w:val="0020654D"/>
    <w:rsid w:val="00207785"/>
    <w:rsid w:val="002105C8"/>
    <w:rsid w:val="002116F9"/>
    <w:rsid w:val="00211F2F"/>
    <w:rsid w:val="00212128"/>
    <w:rsid w:val="002138A5"/>
    <w:rsid w:val="002140E1"/>
    <w:rsid w:val="00214884"/>
    <w:rsid w:val="002158EC"/>
    <w:rsid w:val="00216607"/>
    <w:rsid w:val="0022010E"/>
    <w:rsid w:val="00220F18"/>
    <w:rsid w:val="0022142E"/>
    <w:rsid w:val="00221A47"/>
    <w:rsid w:val="00221CAD"/>
    <w:rsid w:val="00222596"/>
    <w:rsid w:val="002234D8"/>
    <w:rsid w:val="00223A04"/>
    <w:rsid w:val="002249D7"/>
    <w:rsid w:val="00227A4C"/>
    <w:rsid w:val="00231659"/>
    <w:rsid w:val="00232263"/>
    <w:rsid w:val="002340A5"/>
    <w:rsid w:val="002356E3"/>
    <w:rsid w:val="00235F2F"/>
    <w:rsid w:val="00237432"/>
    <w:rsid w:val="00240633"/>
    <w:rsid w:val="0024177C"/>
    <w:rsid w:val="00242BBE"/>
    <w:rsid w:val="00242E8E"/>
    <w:rsid w:val="00243A04"/>
    <w:rsid w:val="0024527F"/>
    <w:rsid w:val="0024552C"/>
    <w:rsid w:val="00245BEF"/>
    <w:rsid w:val="00245D6E"/>
    <w:rsid w:val="00250C07"/>
    <w:rsid w:val="00250E35"/>
    <w:rsid w:val="002513F2"/>
    <w:rsid w:val="00252893"/>
    <w:rsid w:val="00252D0E"/>
    <w:rsid w:val="0025391D"/>
    <w:rsid w:val="00253D5C"/>
    <w:rsid w:val="0025413F"/>
    <w:rsid w:val="00260EC5"/>
    <w:rsid w:val="0026217C"/>
    <w:rsid w:val="00262E2A"/>
    <w:rsid w:val="0026339D"/>
    <w:rsid w:val="00267108"/>
    <w:rsid w:val="00267114"/>
    <w:rsid w:val="00267B41"/>
    <w:rsid w:val="00271BD2"/>
    <w:rsid w:val="002720FB"/>
    <w:rsid w:val="00274FEA"/>
    <w:rsid w:val="0027520D"/>
    <w:rsid w:val="002753E1"/>
    <w:rsid w:val="002756E4"/>
    <w:rsid w:val="00276BF6"/>
    <w:rsid w:val="00277885"/>
    <w:rsid w:val="00283FE5"/>
    <w:rsid w:val="00284773"/>
    <w:rsid w:val="002852F2"/>
    <w:rsid w:val="00287048"/>
    <w:rsid w:val="002870D5"/>
    <w:rsid w:val="00287435"/>
    <w:rsid w:val="00290CFE"/>
    <w:rsid w:val="002929D6"/>
    <w:rsid w:val="002939A1"/>
    <w:rsid w:val="00296D8E"/>
    <w:rsid w:val="00297C2C"/>
    <w:rsid w:val="002A39EE"/>
    <w:rsid w:val="002A4C41"/>
    <w:rsid w:val="002B0581"/>
    <w:rsid w:val="002B0D6D"/>
    <w:rsid w:val="002B10EF"/>
    <w:rsid w:val="002B1887"/>
    <w:rsid w:val="002B19D6"/>
    <w:rsid w:val="002B255A"/>
    <w:rsid w:val="002B285B"/>
    <w:rsid w:val="002B2CBF"/>
    <w:rsid w:val="002B54D2"/>
    <w:rsid w:val="002B5B20"/>
    <w:rsid w:val="002B6338"/>
    <w:rsid w:val="002B78EE"/>
    <w:rsid w:val="002B78EF"/>
    <w:rsid w:val="002C0AFA"/>
    <w:rsid w:val="002C5C2F"/>
    <w:rsid w:val="002C6317"/>
    <w:rsid w:val="002C648A"/>
    <w:rsid w:val="002C6B6D"/>
    <w:rsid w:val="002C6C75"/>
    <w:rsid w:val="002C7459"/>
    <w:rsid w:val="002D076F"/>
    <w:rsid w:val="002D08A6"/>
    <w:rsid w:val="002D09D8"/>
    <w:rsid w:val="002D0B71"/>
    <w:rsid w:val="002D1C73"/>
    <w:rsid w:val="002D1DAE"/>
    <w:rsid w:val="002D2295"/>
    <w:rsid w:val="002D2F1A"/>
    <w:rsid w:val="002D4398"/>
    <w:rsid w:val="002D4A68"/>
    <w:rsid w:val="002D5233"/>
    <w:rsid w:val="002D6E69"/>
    <w:rsid w:val="002D7E60"/>
    <w:rsid w:val="002E0192"/>
    <w:rsid w:val="002E137E"/>
    <w:rsid w:val="002E18AE"/>
    <w:rsid w:val="002E241D"/>
    <w:rsid w:val="002E3ABD"/>
    <w:rsid w:val="002E4EAB"/>
    <w:rsid w:val="002E608B"/>
    <w:rsid w:val="002E620A"/>
    <w:rsid w:val="002E6260"/>
    <w:rsid w:val="002F1B3B"/>
    <w:rsid w:val="002F1BA6"/>
    <w:rsid w:val="002F4F0F"/>
    <w:rsid w:val="002F5671"/>
    <w:rsid w:val="002F5905"/>
    <w:rsid w:val="002F5A07"/>
    <w:rsid w:val="002F6A5D"/>
    <w:rsid w:val="002F7D60"/>
    <w:rsid w:val="002F7EEF"/>
    <w:rsid w:val="00301F6C"/>
    <w:rsid w:val="003063BF"/>
    <w:rsid w:val="0030653B"/>
    <w:rsid w:val="00306C8C"/>
    <w:rsid w:val="003070E1"/>
    <w:rsid w:val="003076CC"/>
    <w:rsid w:val="00307D31"/>
    <w:rsid w:val="00310271"/>
    <w:rsid w:val="00310415"/>
    <w:rsid w:val="0031049F"/>
    <w:rsid w:val="00311BAD"/>
    <w:rsid w:val="00312A46"/>
    <w:rsid w:val="0031436A"/>
    <w:rsid w:val="003146A1"/>
    <w:rsid w:val="00317D47"/>
    <w:rsid w:val="00317EB1"/>
    <w:rsid w:val="0032201E"/>
    <w:rsid w:val="003222E9"/>
    <w:rsid w:val="00322523"/>
    <w:rsid w:val="0032419D"/>
    <w:rsid w:val="003241F5"/>
    <w:rsid w:val="00325368"/>
    <w:rsid w:val="00326F9C"/>
    <w:rsid w:val="003278BE"/>
    <w:rsid w:val="003305BB"/>
    <w:rsid w:val="00330A1B"/>
    <w:rsid w:val="00333F16"/>
    <w:rsid w:val="00337C32"/>
    <w:rsid w:val="00337F15"/>
    <w:rsid w:val="00341020"/>
    <w:rsid w:val="00341763"/>
    <w:rsid w:val="00341775"/>
    <w:rsid w:val="00345380"/>
    <w:rsid w:val="0034693A"/>
    <w:rsid w:val="0034797C"/>
    <w:rsid w:val="00350010"/>
    <w:rsid w:val="00351E6F"/>
    <w:rsid w:val="0035269F"/>
    <w:rsid w:val="003527DD"/>
    <w:rsid w:val="00352A2D"/>
    <w:rsid w:val="00353176"/>
    <w:rsid w:val="00353DD5"/>
    <w:rsid w:val="00354B5A"/>
    <w:rsid w:val="00354D1D"/>
    <w:rsid w:val="003564F5"/>
    <w:rsid w:val="00356BB4"/>
    <w:rsid w:val="00362AE3"/>
    <w:rsid w:val="00363EFA"/>
    <w:rsid w:val="003646E0"/>
    <w:rsid w:val="00365662"/>
    <w:rsid w:val="003656E0"/>
    <w:rsid w:val="00365734"/>
    <w:rsid w:val="00365AC4"/>
    <w:rsid w:val="00366994"/>
    <w:rsid w:val="00366BBB"/>
    <w:rsid w:val="003677BC"/>
    <w:rsid w:val="00371307"/>
    <w:rsid w:val="00375495"/>
    <w:rsid w:val="003768FB"/>
    <w:rsid w:val="00376B62"/>
    <w:rsid w:val="00376CFC"/>
    <w:rsid w:val="00377F7A"/>
    <w:rsid w:val="00380392"/>
    <w:rsid w:val="003810FA"/>
    <w:rsid w:val="00381132"/>
    <w:rsid w:val="003816C5"/>
    <w:rsid w:val="003816FE"/>
    <w:rsid w:val="0038180D"/>
    <w:rsid w:val="0038284C"/>
    <w:rsid w:val="0038340D"/>
    <w:rsid w:val="003834FD"/>
    <w:rsid w:val="00384613"/>
    <w:rsid w:val="00384B6C"/>
    <w:rsid w:val="003855DA"/>
    <w:rsid w:val="003856F2"/>
    <w:rsid w:val="00385B63"/>
    <w:rsid w:val="00386CA5"/>
    <w:rsid w:val="0038704A"/>
    <w:rsid w:val="0038705B"/>
    <w:rsid w:val="003913E3"/>
    <w:rsid w:val="003915B2"/>
    <w:rsid w:val="00393C75"/>
    <w:rsid w:val="00393F3A"/>
    <w:rsid w:val="00395941"/>
    <w:rsid w:val="00395E99"/>
    <w:rsid w:val="003A05E9"/>
    <w:rsid w:val="003A0707"/>
    <w:rsid w:val="003A08E6"/>
    <w:rsid w:val="003A0A16"/>
    <w:rsid w:val="003A102D"/>
    <w:rsid w:val="003A206A"/>
    <w:rsid w:val="003A2127"/>
    <w:rsid w:val="003A4AA7"/>
    <w:rsid w:val="003A5B40"/>
    <w:rsid w:val="003A6221"/>
    <w:rsid w:val="003A684E"/>
    <w:rsid w:val="003B02D1"/>
    <w:rsid w:val="003B078B"/>
    <w:rsid w:val="003B0983"/>
    <w:rsid w:val="003B30DF"/>
    <w:rsid w:val="003B3243"/>
    <w:rsid w:val="003B3E70"/>
    <w:rsid w:val="003B55DE"/>
    <w:rsid w:val="003B5680"/>
    <w:rsid w:val="003B5B0C"/>
    <w:rsid w:val="003B6442"/>
    <w:rsid w:val="003B6C57"/>
    <w:rsid w:val="003B6D4C"/>
    <w:rsid w:val="003B70E2"/>
    <w:rsid w:val="003B7FBA"/>
    <w:rsid w:val="003C0A55"/>
    <w:rsid w:val="003C0FEA"/>
    <w:rsid w:val="003C3F02"/>
    <w:rsid w:val="003C5157"/>
    <w:rsid w:val="003C517F"/>
    <w:rsid w:val="003C6786"/>
    <w:rsid w:val="003C686D"/>
    <w:rsid w:val="003C7184"/>
    <w:rsid w:val="003D09F2"/>
    <w:rsid w:val="003D25E5"/>
    <w:rsid w:val="003D2872"/>
    <w:rsid w:val="003D2DD7"/>
    <w:rsid w:val="003D2E80"/>
    <w:rsid w:val="003D322C"/>
    <w:rsid w:val="003D4014"/>
    <w:rsid w:val="003D49D5"/>
    <w:rsid w:val="003D5C90"/>
    <w:rsid w:val="003D68D9"/>
    <w:rsid w:val="003E042A"/>
    <w:rsid w:val="003E0E2D"/>
    <w:rsid w:val="003E2D74"/>
    <w:rsid w:val="003E402A"/>
    <w:rsid w:val="003E4843"/>
    <w:rsid w:val="003E5356"/>
    <w:rsid w:val="003E5AD4"/>
    <w:rsid w:val="003E5D0A"/>
    <w:rsid w:val="003E6258"/>
    <w:rsid w:val="003E6D23"/>
    <w:rsid w:val="003E7651"/>
    <w:rsid w:val="003E772C"/>
    <w:rsid w:val="003F0421"/>
    <w:rsid w:val="003F0AE1"/>
    <w:rsid w:val="003F130B"/>
    <w:rsid w:val="003F58DC"/>
    <w:rsid w:val="003F649C"/>
    <w:rsid w:val="003F6E3C"/>
    <w:rsid w:val="00400677"/>
    <w:rsid w:val="0040159F"/>
    <w:rsid w:val="0040268A"/>
    <w:rsid w:val="004033E8"/>
    <w:rsid w:val="004040E0"/>
    <w:rsid w:val="0040494E"/>
    <w:rsid w:val="004051E7"/>
    <w:rsid w:val="00407AD5"/>
    <w:rsid w:val="00407C0D"/>
    <w:rsid w:val="00410441"/>
    <w:rsid w:val="00410A69"/>
    <w:rsid w:val="004115E0"/>
    <w:rsid w:val="004126A0"/>
    <w:rsid w:val="0041276D"/>
    <w:rsid w:val="00414B49"/>
    <w:rsid w:val="00417402"/>
    <w:rsid w:val="004204AA"/>
    <w:rsid w:val="004205EF"/>
    <w:rsid w:val="00420E07"/>
    <w:rsid w:val="00421277"/>
    <w:rsid w:val="00421577"/>
    <w:rsid w:val="00421C9A"/>
    <w:rsid w:val="00421D94"/>
    <w:rsid w:val="00422396"/>
    <w:rsid w:val="00423055"/>
    <w:rsid w:val="004232E3"/>
    <w:rsid w:val="00423FA2"/>
    <w:rsid w:val="004245AC"/>
    <w:rsid w:val="0042564D"/>
    <w:rsid w:val="00430044"/>
    <w:rsid w:val="0043091E"/>
    <w:rsid w:val="00431C88"/>
    <w:rsid w:val="00432491"/>
    <w:rsid w:val="00432B7D"/>
    <w:rsid w:val="0043324C"/>
    <w:rsid w:val="0043521B"/>
    <w:rsid w:val="00435482"/>
    <w:rsid w:val="004367B6"/>
    <w:rsid w:val="00436AC8"/>
    <w:rsid w:val="00440198"/>
    <w:rsid w:val="00443118"/>
    <w:rsid w:val="0044376F"/>
    <w:rsid w:val="00444B66"/>
    <w:rsid w:val="00447321"/>
    <w:rsid w:val="004474C1"/>
    <w:rsid w:val="0044783C"/>
    <w:rsid w:val="00447F9F"/>
    <w:rsid w:val="00452D30"/>
    <w:rsid w:val="00453D5A"/>
    <w:rsid w:val="004550F1"/>
    <w:rsid w:val="004558D9"/>
    <w:rsid w:val="00455F57"/>
    <w:rsid w:val="00456A6A"/>
    <w:rsid w:val="0045751D"/>
    <w:rsid w:val="00457804"/>
    <w:rsid w:val="00460699"/>
    <w:rsid w:val="00462B96"/>
    <w:rsid w:val="00463B7A"/>
    <w:rsid w:val="00465B18"/>
    <w:rsid w:val="004661F2"/>
    <w:rsid w:val="00466453"/>
    <w:rsid w:val="004667F9"/>
    <w:rsid w:val="00466E71"/>
    <w:rsid w:val="00467786"/>
    <w:rsid w:val="00467BB4"/>
    <w:rsid w:val="00467FF0"/>
    <w:rsid w:val="004710D7"/>
    <w:rsid w:val="00471E7C"/>
    <w:rsid w:val="004726F5"/>
    <w:rsid w:val="00472807"/>
    <w:rsid w:val="00472854"/>
    <w:rsid w:val="004729C7"/>
    <w:rsid w:val="00475D86"/>
    <w:rsid w:val="00476AA4"/>
    <w:rsid w:val="004774C7"/>
    <w:rsid w:val="00480703"/>
    <w:rsid w:val="00480E47"/>
    <w:rsid w:val="00481DA1"/>
    <w:rsid w:val="004836A3"/>
    <w:rsid w:val="004859C7"/>
    <w:rsid w:val="00486008"/>
    <w:rsid w:val="00487001"/>
    <w:rsid w:val="00490224"/>
    <w:rsid w:val="004913A1"/>
    <w:rsid w:val="0049167E"/>
    <w:rsid w:val="00493CC1"/>
    <w:rsid w:val="004947D2"/>
    <w:rsid w:val="00496D33"/>
    <w:rsid w:val="004A1627"/>
    <w:rsid w:val="004A24B3"/>
    <w:rsid w:val="004A3333"/>
    <w:rsid w:val="004A466A"/>
    <w:rsid w:val="004A48E1"/>
    <w:rsid w:val="004A612A"/>
    <w:rsid w:val="004A6776"/>
    <w:rsid w:val="004A6F76"/>
    <w:rsid w:val="004B130B"/>
    <w:rsid w:val="004B2205"/>
    <w:rsid w:val="004B2923"/>
    <w:rsid w:val="004B30A8"/>
    <w:rsid w:val="004B30C5"/>
    <w:rsid w:val="004B3578"/>
    <w:rsid w:val="004B4B9D"/>
    <w:rsid w:val="004B591B"/>
    <w:rsid w:val="004B59F6"/>
    <w:rsid w:val="004B7CED"/>
    <w:rsid w:val="004B7FDB"/>
    <w:rsid w:val="004C1567"/>
    <w:rsid w:val="004C22F9"/>
    <w:rsid w:val="004C3A18"/>
    <w:rsid w:val="004C41BB"/>
    <w:rsid w:val="004C5F08"/>
    <w:rsid w:val="004C6533"/>
    <w:rsid w:val="004C70CD"/>
    <w:rsid w:val="004C7B04"/>
    <w:rsid w:val="004D031A"/>
    <w:rsid w:val="004D1436"/>
    <w:rsid w:val="004D18A5"/>
    <w:rsid w:val="004D4FEC"/>
    <w:rsid w:val="004D540F"/>
    <w:rsid w:val="004D5669"/>
    <w:rsid w:val="004E00B1"/>
    <w:rsid w:val="004E07B4"/>
    <w:rsid w:val="004E09D1"/>
    <w:rsid w:val="004E1E30"/>
    <w:rsid w:val="004E35D4"/>
    <w:rsid w:val="004E3822"/>
    <w:rsid w:val="004E3872"/>
    <w:rsid w:val="004E3C23"/>
    <w:rsid w:val="004E3DDC"/>
    <w:rsid w:val="004E4F4D"/>
    <w:rsid w:val="004E5BEF"/>
    <w:rsid w:val="004E67E9"/>
    <w:rsid w:val="004F0D1C"/>
    <w:rsid w:val="004F140F"/>
    <w:rsid w:val="004F2179"/>
    <w:rsid w:val="004F2B5C"/>
    <w:rsid w:val="004F2CB7"/>
    <w:rsid w:val="004F4345"/>
    <w:rsid w:val="004F44CE"/>
    <w:rsid w:val="004F58D5"/>
    <w:rsid w:val="004F5E5E"/>
    <w:rsid w:val="0050023C"/>
    <w:rsid w:val="00500C95"/>
    <w:rsid w:val="005019B7"/>
    <w:rsid w:val="00501A0D"/>
    <w:rsid w:val="005050B5"/>
    <w:rsid w:val="005067D4"/>
    <w:rsid w:val="0050732F"/>
    <w:rsid w:val="005111B4"/>
    <w:rsid w:val="00511F6F"/>
    <w:rsid w:val="005121AA"/>
    <w:rsid w:val="00512C41"/>
    <w:rsid w:val="00513067"/>
    <w:rsid w:val="00513A0C"/>
    <w:rsid w:val="00514E13"/>
    <w:rsid w:val="00514E33"/>
    <w:rsid w:val="0051582B"/>
    <w:rsid w:val="00517511"/>
    <w:rsid w:val="0052058F"/>
    <w:rsid w:val="00520D03"/>
    <w:rsid w:val="00520D18"/>
    <w:rsid w:val="00524FE8"/>
    <w:rsid w:val="0052533C"/>
    <w:rsid w:val="00525F1A"/>
    <w:rsid w:val="00530C06"/>
    <w:rsid w:val="0053339D"/>
    <w:rsid w:val="00533AEC"/>
    <w:rsid w:val="00536C10"/>
    <w:rsid w:val="005410B1"/>
    <w:rsid w:val="005413E5"/>
    <w:rsid w:val="00541F08"/>
    <w:rsid w:val="0054255C"/>
    <w:rsid w:val="005426F6"/>
    <w:rsid w:val="00542C2D"/>
    <w:rsid w:val="00543CEC"/>
    <w:rsid w:val="00543FDB"/>
    <w:rsid w:val="005465EB"/>
    <w:rsid w:val="00550009"/>
    <w:rsid w:val="00550B7C"/>
    <w:rsid w:val="0055193F"/>
    <w:rsid w:val="00552AD9"/>
    <w:rsid w:val="005543BA"/>
    <w:rsid w:val="00555069"/>
    <w:rsid w:val="00555635"/>
    <w:rsid w:val="005569BF"/>
    <w:rsid w:val="00556A5D"/>
    <w:rsid w:val="005579DC"/>
    <w:rsid w:val="005603A8"/>
    <w:rsid w:val="005603DF"/>
    <w:rsid w:val="00560614"/>
    <w:rsid w:val="005617D4"/>
    <w:rsid w:val="005637DB"/>
    <w:rsid w:val="00564678"/>
    <w:rsid w:val="005648CD"/>
    <w:rsid w:val="00564F09"/>
    <w:rsid w:val="0056731E"/>
    <w:rsid w:val="005709DE"/>
    <w:rsid w:val="005713B8"/>
    <w:rsid w:val="00572124"/>
    <w:rsid w:val="005722FE"/>
    <w:rsid w:val="00572774"/>
    <w:rsid w:val="005738C7"/>
    <w:rsid w:val="005760CB"/>
    <w:rsid w:val="005760E6"/>
    <w:rsid w:val="00576E8C"/>
    <w:rsid w:val="0058147D"/>
    <w:rsid w:val="0058210E"/>
    <w:rsid w:val="00582583"/>
    <w:rsid w:val="005842B1"/>
    <w:rsid w:val="005853DF"/>
    <w:rsid w:val="005870DD"/>
    <w:rsid w:val="0058736C"/>
    <w:rsid w:val="00590957"/>
    <w:rsid w:val="00590EAD"/>
    <w:rsid w:val="0059571A"/>
    <w:rsid w:val="00595F50"/>
    <w:rsid w:val="005960D2"/>
    <w:rsid w:val="00596999"/>
    <w:rsid w:val="005969AC"/>
    <w:rsid w:val="00597768"/>
    <w:rsid w:val="005A2CE0"/>
    <w:rsid w:val="005A34F4"/>
    <w:rsid w:val="005A430C"/>
    <w:rsid w:val="005A4B60"/>
    <w:rsid w:val="005A4E91"/>
    <w:rsid w:val="005A5039"/>
    <w:rsid w:val="005A5461"/>
    <w:rsid w:val="005A7672"/>
    <w:rsid w:val="005B18CD"/>
    <w:rsid w:val="005B1A18"/>
    <w:rsid w:val="005B28A2"/>
    <w:rsid w:val="005B43FA"/>
    <w:rsid w:val="005B6962"/>
    <w:rsid w:val="005B69A5"/>
    <w:rsid w:val="005B6CA3"/>
    <w:rsid w:val="005C022A"/>
    <w:rsid w:val="005C0A86"/>
    <w:rsid w:val="005C1379"/>
    <w:rsid w:val="005C1842"/>
    <w:rsid w:val="005C1D9C"/>
    <w:rsid w:val="005C301C"/>
    <w:rsid w:val="005C4730"/>
    <w:rsid w:val="005C490D"/>
    <w:rsid w:val="005C5A14"/>
    <w:rsid w:val="005C5ECC"/>
    <w:rsid w:val="005C6DA8"/>
    <w:rsid w:val="005C7255"/>
    <w:rsid w:val="005C7BD7"/>
    <w:rsid w:val="005D0011"/>
    <w:rsid w:val="005D05CB"/>
    <w:rsid w:val="005D32D9"/>
    <w:rsid w:val="005D3790"/>
    <w:rsid w:val="005D6D5C"/>
    <w:rsid w:val="005D7728"/>
    <w:rsid w:val="005D79F0"/>
    <w:rsid w:val="005E06DE"/>
    <w:rsid w:val="005E11EB"/>
    <w:rsid w:val="005E3A45"/>
    <w:rsid w:val="005E3B03"/>
    <w:rsid w:val="005E4EDF"/>
    <w:rsid w:val="005E687C"/>
    <w:rsid w:val="005E68D3"/>
    <w:rsid w:val="005E719D"/>
    <w:rsid w:val="005F1286"/>
    <w:rsid w:val="005F12ED"/>
    <w:rsid w:val="005F1736"/>
    <w:rsid w:val="005F2C84"/>
    <w:rsid w:val="005F2F96"/>
    <w:rsid w:val="005F31FC"/>
    <w:rsid w:val="005F46C3"/>
    <w:rsid w:val="005F4E02"/>
    <w:rsid w:val="005F5368"/>
    <w:rsid w:val="005F6A8E"/>
    <w:rsid w:val="005F75B5"/>
    <w:rsid w:val="005F7C87"/>
    <w:rsid w:val="0060040C"/>
    <w:rsid w:val="006007C1"/>
    <w:rsid w:val="006009F6"/>
    <w:rsid w:val="00600AEC"/>
    <w:rsid w:val="00602ACA"/>
    <w:rsid w:val="00603BD7"/>
    <w:rsid w:val="00604F3E"/>
    <w:rsid w:val="0060581A"/>
    <w:rsid w:val="00606212"/>
    <w:rsid w:val="00606CD6"/>
    <w:rsid w:val="00607827"/>
    <w:rsid w:val="0061004C"/>
    <w:rsid w:val="00613999"/>
    <w:rsid w:val="00614DA3"/>
    <w:rsid w:val="00620463"/>
    <w:rsid w:val="00620757"/>
    <w:rsid w:val="00621434"/>
    <w:rsid w:val="0062227B"/>
    <w:rsid w:val="0062231C"/>
    <w:rsid w:val="00622834"/>
    <w:rsid w:val="006240A2"/>
    <w:rsid w:val="00625088"/>
    <w:rsid w:val="006268E9"/>
    <w:rsid w:val="00630619"/>
    <w:rsid w:val="00630865"/>
    <w:rsid w:val="00631F19"/>
    <w:rsid w:val="00632186"/>
    <w:rsid w:val="006341A8"/>
    <w:rsid w:val="0063482D"/>
    <w:rsid w:val="00634D97"/>
    <w:rsid w:val="006352C6"/>
    <w:rsid w:val="00635F25"/>
    <w:rsid w:val="00636270"/>
    <w:rsid w:val="0063739F"/>
    <w:rsid w:val="00637E68"/>
    <w:rsid w:val="00637E7E"/>
    <w:rsid w:val="00642758"/>
    <w:rsid w:val="006434B9"/>
    <w:rsid w:val="00643DF0"/>
    <w:rsid w:val="0064525C"/>
    <w:rsid w:val="00646730"/>
    <w:rsid w:val="00646DBF"/>
    <w:rsid w:val="00647F40"/>
    <w:rsid w:val="006526F7"/>
    <w:rsid w:val="00652D8A"/>
    <w:rsid w:val="006531E5"/>
    <w:rsid w:val="00654E93"/>
    <w:rsid w:val="00655E0F"/>
    <w:rsid w:val="00655FF1"/>
    <w:rsid w:val="00656298"/>
    <w:rsid w:val="00657896"/>
    <w:rsid w:val="006618ED"/>
    <w:rsid w:val="00663CC8"/>
    <w:rsid w:val="0066407C"/>
    <w:rsid w:val="00664C11"/>
    <w:rsid w:val="00665394"/>
    <w:rsid w:val="0066653D"/>
    <w:rsid w:val="006670C1"/>
    <w:rsid w:val="00667DE9"/>
    <w:rsid w:val="00671016"/>
    <w:rsid w:val="006744BC"/>
    <w:rsid w:val="006764B5"/>
    <w:rsid w:val="00676639"/>
    <w:rsid w:val="0067694E"/>
    <w:rsid w:val="00676B85"/>
    <w:rsid w:val="00676DE7"/>
    <w:rsid w:val="00676EB2"/>
    <w:rsid w:val="00681148"/>
    <w:rsid w:val="00682BC1"/>
    <w:rsid w:val="00684CCF"/>
    <w:rsid w:val="006856AB"/>
    <w:rsid w:val="00685BFB"/>
    <w:rsid w:val="00685F84"/>
    <w:rsid w:val="006863B0"/>
    <w:rsid w:val="0068738B"/>
    <w:rsid w:val="006879F9"/>
    <w:rsid w:val="00690D74"/>
    <w:rsid w:val="00692906"/>
    <w:rsid w:val="00692EFD"/>
    <w:rsid w:val="006934B0"/>
    <w:rsid w:val="006940C7"/>
    <w:rsid w:val="00696355"/>
    <w:rsid w:val="006967CF"/>
    <w:rsid w:val="00697766"/>
    <w:rsid w:val="006A2177"/>
    <w:rsid w:val="006A2D4C"/>
    <w:rsid w:val="006A3065"/>
    <w:rsid w:val="006A38E6"/>
    <w:rsid w:val="006A3DB7"/>
    <w:rsid w:val="006A56DE"/>
    <w:rsid w:val="006B00A6"/>
    <w:rsid w:val="006B0232"/>
    <w:rsid w:val="006B10C8"/>
    <w:rsid w:val="006B33F5"/>
    <w:rsid w:val="006B42DC"/>
    <w:rsid w:val="006C1633"/>
    <w:rsid w:val="006C1E7E"/>
    <w:rsid w:val="006C4D8C"/>
    <w:rsid w:val="006C52A7"/>
    <w:rsid w:val="006C53B7"/>
    <w:rsid w:val="006C66AC"/>
    <w:rsid w:val="006D0262"/>
    <w:rsid w:val="006D0B6F"/>
    <w:rsid w:val="006D0E11"/>
    <w:rsid w:val="006D26F2"/>
    <w:rsid w:val="006D3ED5"/>
    <w:rsid w:val="006D4C1D"/>
    <w:rsid w:val="006D529A"/>
    <w:rsid w:val="006D7C70"/>
    <w:rsid w:val="006E09EC"/>
    <w:rsid w:val="006E150E"/>
    <w:rsid w:val="006E173A"/>
    <w:rsid w:val="006E3AE5"/>
    <w:rsid w:val="006E48EE"/>
    <w:rsid w:val="006E6324"/>
    <w:rsid w:val="006E65AA"/>
    <w:rsid w:val="006E6FA5"/>
    <w:rsid w:val="006F0BC3"/>
    <w:rsid w:val="006F1570"/>
    <w:rsid w:val="006F22C5"/>
    <w:rsid w:val="006F49AA"/>
    <w:rsid w:val="006F4DEF"/>
    <w:rsid w:val="006F681A"/>
    <w:rsid w:val="006F78B6"/>
    <w:rsid w:val="0070115A"/>
    <w:rsid w:val="007021A9"/>
    <w:rsid w:val="00702B35"/>
    <w:rsid w:val="0070314E"/>
    <w:rsid w:val="00704043"/>
    <w:rsid w:val="007058F7"/>
    <w:rsid w:val="00705EBD"/>
    <w:rsid w:val="00707402"/>
    <w:rsid w:val="0071013A"/>
    <w:rsid w:val="0071112A"/>
    <w:rsid w:val="00711425"/>
    <w:rsid w:val="00713953"/>
    <w:rsid w:val="007148EA"/>
    <w:rsid w:val="00715F20"/>
    <w:rsid w:val="00717271"/>
    <w:rsid w:val="0072004F"/>
    <w:rsid w:val="0072287B"/>
    <w:rsid w:val="00723745"/>
    <w:rsid w:val="00725861"/>
    <w:rsid w:val="0072729C"/>
    <w:rsid w:val="00730844"/>
    <w:rsid w:val="00730A05"/>
    <w:rsid w:val="007319BE"/>
    <w:rsid w:val="00732BAB"/>
    <w:rsid w:val="00733111"/>
    <w:rsid w:val="00734BCA"/>
    <w:rsid w:val="0073526E"/>
    <w:rsid w:val="007357FF"/>
    <w:rsid w:val="0073602F"/>
    <w:rsid w:val="007360BB"/>
    <w:rsid w:val="00736BAE"/>
    <w:rsid w:val="0073775D"/>
    <w:rsid w:val="00740449"/>
    <w:rsid w:val="00742E3E"/>
    <w:rsid w:val="00745C61"/>
    <w:rsid w:val="007463F4"/>
    <w:rsid w:val="007464A5"/>
    <w:rsid w:val="00750B01"/>
    <w:rsid w:val="00750B71"/>
    <w:rsid w:val="007517EC"/>
    <w:rsid w:val="00751C74"/>
    <w:rsid w:val="00752BE2"/>
    <w:rsid w:val="00753708"/>
    <w:rsid w:val="0075374A"/>
    <w:rsid w:val="00754585"/>
    <w:rsid w:val="007545F8"/>
    <w:rsid w:val="00754ACD"/>
    <w:rsid w:val="007560C6"/>
    <w:rsid w:val="007564A7"/>
    <w:rsid w:val="00756704"/>
    <w:rsid w:val="00757764"/>
    <w:rsid w:val="00770678"/>
    <w:rsid w:val="00771724"/>
    <w:rsid w:val="00771A8C"/>
    <w:rsid w:val="00772523"/>
    <w:rsid w:val="007755DB"/>
    <w:rsid w:val="00777755"/>
    <w:rsid w:val="00777BE7"/>
    <w:rsid w:val="00777DAB"/>
    <w:rsid w:val="00777DEF"/>
    <w:rsid w:val="00781CAD"/>
    <w:rsid w:val="007821F1"/>
    <w:rsid w:val="00782B5C"/>
    <w:rsid w:val="007835B7"/>
    <w:rsid w:val="007854AD"/>
    <w:rsid w:val="007866A2"/>
    <w:rsid w:val="00786CAF"/>
    <w:rsid w:val="007912D5"/>
    <w:rsid w:val="00792452"/>
    <w:rsid w:val="007931F4"/>
    <w:rsid w:val="0079368A"/>
    <w:rsid w:val="0079443C"/>
    <w:rsid w:val="00794BD8"/>
    <w:rsid w:val="00795F4C"/>
    <w:rsid w:val="0079640C"/>
    <w:rsid w:val="007967B1"/>
    <w:rsid w:val="00797929"/>
    <w:rsid w:val="007A09C8"/>
    <w:rsid w:val="007A0B84"/>
    <w:rsid w:val="007A25A0"/>
    <w:rsid w:val="007A4EF7"/>
    <w:rsid w:val="007A4F08"/>
    <w:rsid w:val="007A6A60"/>
    <w:rsid w:val="007A71A3"/>
    <w:rsid w:val="007B05D8"/>
    <w:rsid w:val="007B0C08"/>
    <w:rsid w:val="007B1A26"/>
    <w:rsid w:val="007B2252"/>
    <w:rsid w:val="007B24BC"/>
    <w:rsid w:val="007B2A62"/>
    <w:rsid w:val="007B3C0E"/>
    <w:rsid w:val="007B49EC"/>
    <w:rsid w:val="007B5645"/>
    <w:rsid w:val="007B5893"/>
    <w:rsid w:val="007B5C9F"/>
    <w:rsid w:val="007B6417"/>
    <w:rsid w:val="007B77A4"/>
    <w:rsid w:val="007C0EB5"/>
    <w:rsid w:val="007C0F89"/>
    <w:rsid w:val="007C0FAF"/>
    <w:rsid w:val="007C2040"/>
    <w:rsid w:val="007C2471"/>
    <w:rsid w:val="007C3904"/>
    <w:rsid w:val="007C3CF0"/>
    <w:rsid w:val="007C4040"/>
    <w:rsid w:val="007C534A"/>
    <w:rsid w:val="007C5720"/>
    <w:rsid w:val="007C5D3C"/>
    <w:rsid w:val="007C6663"/>
    <w:rsid w:val="007C7C1A"/>
    <w:rsid w:val="007C7F5C"/>
    <w:rsid w:val="007D1AD9"/>
    <w:rsid w:val="007D3C17"/>
    <w:rsid w:val="007D4269"/>
    <w:rsid w:val="007D5113"/>
    <w:rsid w:val="007D63D7"/>
    <w:rsid w:val="007D7C95"/>
    <w:rsid w:val="007E0F8F"/>
    <w:rsid w:val="007E20B1"/>
    <w:rsid w:val="007E2781"/>
    <w:rsid w:val="007E283D"/>
    <w:rsid w:val="007E28DE"/>
    <w:rsid w:val="007E5A31"/>
    <w:rsid w:val="007E5B33"/>
    <w:rsid w:val="007E5D31"/>
    <w:rsid w:val="007E6CB8"/>
    <w:rsid w:val="007E7089"/>
    <w:rsid w:val="007E7699"/>
    <w:rsid w:val="007F123C"/>
    <w:rsid w:val="007F140E"/>
    <w:rsid w:val="007F3182"/>
    <w:rsid w:val="007F4289"/>
    <w:rsid w:val="007F482E"/>
    <w:rsid w:val="007F57CC"/>
    <w:rsid w:val="007F70D2"/>
    <w:rsid w:val="007F77A3"/>
    <w:rsid w:val="007F78B7"/>
    <w:rsid w:val="00800DD5"/>
    <w:rsid w:val="00801717"/>
    <w:rsid w:val="0080398D"/>
    <w:rsid w:val="008061E9"/>
    <w:rsid w:val="008065CB"/>
    <w:rsid w:val="00806A64"/>
    <w:rsid w:val="00807BE7"/>
    <w:rsid w:val="00810893"/>
    <w:rsid w:val="00811BB1"/>
    <w:rsid w:val="00812577"/>
    <w:rsid w:val="00812918"/>
    <w:rsid w:val="008160A1"/>
    <w:rsid w:val="00816F95"/>
    <w:rsid w:val="00817509"/>
    <w:rsid w:val="0081755C"/>
    <w:rsid w:val="00820EF3"/>
    <w:rsid w:val="008211BD"/>
    <w:rsid w:val="00823540"/>
    <w:rsid w:val="00825A31"/>
    <w:rsid w:val="00825A72"/>
    <w:rsid w:val="00826170"/>
    <w:rsid w:val="00826F57"/>
    <w:rsid w:val="00827CA3"/>
    <w:rsid w:val="00830C48"/>
    <w:rsid w:val="00832802"/>
    <w:rsid w:val="008348E8"/>
    <w:rsid w:val="008349BF"/>
    <w:rsid w:val="0083559F"/>
    <w:rsid w:val="00836A66"/>
    <w:rsid w:val="0083781A"/>
    <w:rsid w:val="0084232D"/>
    <w:rsid w:val="00842409"/>
    <w:rsid w:val="008449EC"/>
    <w:rsid w:val="00845285"/>
    <w:rsid w:val="008455DD"/>
    <w:rsid w:val="008460B2"/>
    <w:rsid w:val="008471B4"/>
    <w:rsid w:val="0084740A"/>
    <w:rsid w:val="00847E01"/>
    <w:rsid w:val="008515AE"/>
    <w:rsid w:val="00851829"/>
    <w:rsid w:val="00851B82"/>
    <w:rsid w:val="00851EBC"/>
    <w:rsid w:val="00853139"/>
    <w:rsid w:val="00855376"/>
    <w:rsid w:val="008556E2"/>
    <w:rsid w:val="00856438"/>
    <w:rsid w:val="00856713"/>
    <w:rsid w:val="008574E0"/>
    <w:rsid w:val="00860F83"/>
    <w:rsid w:val="008619C5"/>
    <w:rsid w:val="00861F35"/>
    <w:rsid w:val="00862479"/>
    <w:rsid w:val="008625FA"/>
    <w:rsid w:val="00864D66"/>
    <w:rsid w:val="00867D8A"/>
    <w:rsid w:val="00870026"/>
    <w:rsid w:val="0087070E"/>
    <w:rsid w:val="0087105E"/>
    <w:rsid w:val="00872C99"/>
    <w:rsid w:val="00873264"/>
    <w:rsid w:val="00873D7B"/>
    <w:rsid w:val="00874CAA"/>
    <w:rsid w:val="008759F0"/>
    <w:rsid w:val="00876677"/>
    <w:rsid w:val="0087740A"/>
    <w:rsid w:val="0088141C"/>
    <w:rsid w:val="008818F0"/>
    <w:rsid w:val="00881CFC"/>
    <w:rsid w:val="008834EF"/>
    <w:rsid w:val="0088367E"/>
    <w:rsid w:val="00891093"/>
    <w:rsid w:val="00891330"/>
    <w:rsid w:val="008913D9"/>
    <w:rsid w:val="00891AEF"/>
    <w:rsid w:val="008955E1"/>
    <w:rsid w:val="00895B51"/>
    <w:rsid w:val="008965D7"/>
    <w:rsid w:val="00897D19"/>
    <w:rsid w:val="008A05EC"/>
    <w:rsid w:val="008A08AD"/>
    <w:rsid w:val="008A08F5"/>
    <w:rsid w:val="008A1038"/>
    <w:rsid w:val="008A295B"/>
    <w:rsid w:val="008A2BC7"/>
    <w:rsid w:val="008A2BE4"/>
    <w:rsid w:val="008A2BEB"/>
    <w:rsid w:val="008A3ED5"/>
    <w:rsid w:val="008A6211"/>
    <w:rsid w:val="008A6D84"/>
    <w:rsid w:val="008B508E"/>
    <w:rsid w:val="008B5BBD"/>
    <w:rsid w:val="008B5D00"/>
    <w:rsid w:val="008B791F"/>
    <w:rsid w:val="008C1D58"/>
    <w:rsid w:val="008C22B8"/>
    <w:rsid w:val="008C326C"/>
    <w:rsid w:val="008C449F"/>
    <w:rsid w:val="008C5834"/>
    <w:rsid w:val="008C5BD3"/>
    <w:rsid w:val="008C6DA1"/>
    <w:rsid w:val="008C771F"/>
    <w:rsid w:val="008C7BD2"/>
    <w:rsid w:val="008C7C07"/>
    <w:rsid w:val="008D0B9F"/>
    <w:rsid w:val="008D1A37"/>
    <w:rsid w:val="008D27F5"/>
    <w:rsid w:val="008D3156"/>
    <w:rsid w:val="008D429E"/>
    <w:rsid w:val="008D4552"/>
    <w:rsid w:val="008D5BF9"/>
    <w:rsid w:val="008E0382"/>
    <w:rsid w:val="008E05DE"/>
    <w:rsid w:val="008E13C3"/>
    <w:rsid w:val="008E1809"/>
    <w:rsid w:val="008E25FC"/>
    <w:rsid w:val="008E2749"/>
    <w:rsid w:val="008E27B8"/>
    <w:rsid w:val="008E27F0"/>
    <w:rsid w:val="008E2CBC"/>
    <w:rsid w:val="008E31F3"/>
    <w:rsid w:val="008E3EC8"/>
    <w:rsid w:val="008E4CFD"/>
    <w:rsid w:val="008E4DB1"/>
    <w:rsid w:val="008E570C"/>
    <w:rsid w:val="008E755C"/>
    <w:rsid w:val="008E765C"/>
    <w:rsid w:val="008F276A"/>
    <w:rsid w:val="008F31A7"/>
    <w:rsid w:val="008F3728"/>
    <w:rsid w:val="008F3E0C"/>
    <w:rsid w:val="008F5DE5"/>
    <w:rsid w:val="008F6D42"/>
    <w:rsid w:val="008F7F8D"/>
    <w:rsid w:val="00900C63"/>
    <w:rsid w:val="00900F6C"/>
    <w:rsid w:val="0090115B"/>
    <w:rsid w:val="00903CE7"/>
    <w:rsid w:val="00904074"/>
    <w:rsid w:val="009040C4"/>
    <w:rsid w:val="00904BB3"/>
    <w:rsid w:val="00905282"/>
    <w:rsid w:val="009106C1"/>
    <w:rsid w:val="00911AA0"/>
    <w:rsid w:val="009121CC"/>
    <w:rsid w:val="009142E0"/>
    <w:rsid w:val="009155A1"/>
    <w:rsid w:val="009165D8"/>
    <w:rsid w:val="00916A8B"/>
    <w:rsid w:val="009171F5"/>
    <w:rsid w:val="00922051"/>
    <w:rsid w:val="009225FA"/>
    <w:rsid w:val="00922E17"/>
    <w:rsid w:val="009230BB"/>
    <w:rsid w:val="009238C7"/>
    <w:rsid w:val="00926127"/>
    <w:rsid w:val="0092635A"/>
    <w:rsid w:val="00926914"/>
    <w:rsid w:val="00926B67"/>
    <w:rsid w:val="00926B9D"/>
    <w:rsid w:val="009270A7"/>
    <w:rsid w:val="00927B2E"/>
    <w:rsid w:val="0093031A"/>
    <w:rsid w:val="00931284"/>
    <w:rsid w:val="0093239A"/>
    <w:rsid w:val="00932756"/>
    <w:rsid w:val="00932BAC"/>
    <w:rsid w:val="0093322F"/>
    <w:rsid w:val="00933B94"/>
    <w:rsid w:val="00933DA0"/>
    <w:rsid w:val="00933F70"/>
    <w:rsid w:val="00934840"/>
    <w:rsid w:val="00935303"/>
    <w:rsid w:val="00936E0D"/>
    <w:rsid w:val="00936F5A"/>
    <w:rsid w:val="00937472"/>
    <w:rsid w:val="009404C1"/>
    <w:rsid w:val="00940AD5"/>
    <w:rsid w:val="009412F5"/>
    <w:rsid w:val="00941CB5"/>
    <w:rsid w:val="00941FB5"/>
    <w:rsid w:val="00942050"/>
    <w:rsid w:val="0094223A"/>
    <w:rsid w:val="009423C9"/>
    <w:rsid w:val="00942763"/>
    <w:rsid w:val="009431BB"/>
    <w:rsid w:val="009432A8"/>
    <w:rsid w:val="00943898"/>
    <w:rsid w:val="00943D7F"/>
    <w:rsid w:val="00944DB5"/>
    <w:rsid w:val="00947710"/>
    <w:rsid w:val="00950203"/>
    <w:rsid w:val="00950266"/>
    <w:rsid w:val="009505A3"/>
    <w:rsid w:val="0095148A"/>
    <w:rsid w:val="00951E48"/>
    <w:rsid w:val="00954D75"/>
    <w:rsid w:val="00955222"/>
    <w:rsid w:val="009563B4"/>
    <w:rsid w:val="009571F0"/>
    <w:rsid w:val="00957932"/>
    <w:rsid w:val="0096041F"/>
    <w:rsid w:val="009608C8"/>
    <w:rsid w:val="009614C7"/>
    <w:rsid w:val="00962089"/>
    <w:rsid w:val="00963101"/>
    <w:rsid w:val="009634C7"/>
    <w:rsid w:val="00963574"/>
    <w:rsid w:val="00963ABB"/>
    <w:rsid w:val="00963B49"/>
    <w:rsid w:val="00964B21"/>
    <w:rsid w:val="009659AA"/>
    <w:rsid w:val="009664BD"/>
    <w:rsid w:val="00966BB0"/>
    <w:rsid w:val="009679E9"/>
    <w:rsid w:val="0097039C"/>
    <w:rsid w:val="00971D37"/>
    <w:rsid w:val="00971F4B"/>
    <w:rsid w:val="009734B3"/>
    <w:rsid w:val="0097355F"/>
    <w:rsid w:val="00973E75"/>
    <w:rsid w:val="009760B7"/>
    <w:rsid w:val="009774BF"/>
    <w:rsid w:val="0097792A"/>
    <w:rsid w:val="00977F93"/>
    <w:rsid w:val="009808C2"/>
    <w:rsid w:val="0098123C"/>
    <w:rsid w:val="00981A5E"/>
    <w:rsid w:val="00984A8D"/>
    <w:rsid w:val="00984DA3"/>
    <w:rsid w:val="0098715B"/>
    <w:rsid w:val="00987B0A"/>
    <w:rsid w:val="00990230"/>
    <w:rsid w:val="00990396"/>
    <w:rsid w:val="00991FF8"/>
    <w:rsid w:val="009923F2"/>
    <w:rsid w:val="00994759"/>
    <w:rsid w:val="00996AEF"/>
    <w:rsid w:val="009A02EF"/>
    <w:rsid w:val="009A1AC6"/>
    <w:rsid w:val="009A344F"/>
    <w:rsid w:val="009A44A3"/>
    <w:rsid w:val="009A473C"/>
    <w:rsid w:val="009A52A7"/>
    <w:rsid w:val="009A5863"/>
    <w:rsid w:val="009B0A07"/>
    <w:rsid w:val="009B0BBB"/>
    <w:rsid w:val="009B3F48"/>
    <w:rsid w:val="009C3503"/>
    <w:rsid w:val="009C41A1"/>
    <w:rsid w:val="009C4E57"/>
    <w:rsid w:val="009C577C"/>
    <w:rsid w:val="009C58DF"/>
    <w:rsid w:val="009D1327"/>
    <w:rsid w:val="009D29A0"/>
    <w:rsid w:val="009D32EB"/>
    <w:rsid w:val="009D526F"/>
    <w:rsid w:val="009D56FD"/>
    <w:rsid w:val="009D5793"/>
    <w:rsid w:val="009D6430"/>
    <w:rsid w:val="009E1F4A"/>
    <w:rsid w:val="009E24D7"/>
    <w:rsid w:val="009E290F"/>
    <w:rsid w:val="009E565B"/>
    <w:rsid w:val="009E6B67"/>
    <w:rsid w:val="009E7173"/>
    <w:rsid w:val="009E7950"/>
    <w:rsid w:val="009E7DA0"/>
    <w:rsid w:val="009F148C"/>
    <w:rsid w:val="009F30B9"/>
    <w:rsid w:val="009F56F3"/>
    <w:rsid w:val="009F5EEB"/>
    <w:rsid w:val="009F6030"/>
    <w:rsid w:val="009F6102"/>
    <w:rsid w:val="009F6BAD"/>
    <w:rsid w:val="009F6CCF"/>
    <w:rsid w:val="00A00C39"/>
    <w:rsid w:val="00A01227"/>
    <w:rsid w:val="00A03727"/>
    <w:rsid w:val="00A046CB"/>
    <w:rsid w:val="00A04833"/>
    <w:rsid w:val="00A06087"/>
    <w:rsid w:val="00A061D3"/>
    <w:rsid w:val="00A07376"/>
    <w:rsid w:val="00A07A1D"/>
    <w:rsid w:val="00A10761"/>
    <w:rsid w:val="00A136E4"/>
    <w:rsid w:val="00A136EA"/>
    <w:rsid w:val="00A142BE"/>
    <w:rsid w:val="00A169B8"/>
    <w:rsid w:val="00A17ED1"/>
    <w:rsid w:val="00A213F0"/>
    <w:rsid w:val="00A21746"/>
    <w:rsid w:val="00A21E85"/>
    <w:rsid w:val="00A255E7"/>
    <w:rsid w:val="00A2646C"/>
    <w:rsid w:val="00A2683B"/>
    <w:rsid w:val="00A26B49"/>
    <w:rsid w:val="00A26F94"/>
    <w:rsid w:val="00A2767B"/>
    <w:rsid w:val="00A27C27"/>
    <w:rsid w:val="00A307E7"/>
    <w:rsid w:val="00A327AB"/>
    <w:rsid w:val="00A3291D"/>
    <w:rsid w:val="00A35084"/>
    <w:rsid w:val="00A35463"/>
    <w:rsid w:val="00A36152"/>
    <w:rsid w:val="00A37A81"/>
    <w:rsid w:val="00A40149"/>
    <w:rsid w:val="00A40D39"/>
    <w:rsid w:val="00A415BA"/>
    <w:rsid w:val="00A43DB7"/>
    <w:rsid w:val="00A44ECD"/>
    <w:rsid w:val="00A4503F"/>
    <w:rsid w:val="00A4585B"/>
    <w:rsid w:val="00A465CC"/>
    <w:rsid w:val="00A46D79"/>
    <w:rsid w:val="00A51EA8"/>
    <w:rsid w:val="00A51EC0"/>
    <w:rsid w:val="00A5210E"/>
    <w:rsid w:val="00A52516"/>
    <w:rsid w:val="00A554B9"/>
    <w:rsid w:val="00A55D36"/>
    <w:rsid w:val="00A608AE"/>
    <w:rsid w:val="00A60B6C"/>
    <w:rsid w:val="00A61CE4"/>
    <w:rsid w:val="00A6219D"/>
    <w:rsid w:val="00A621D2"/>
    <w:rsid w:val="00A63D47"/>
    <w:rsid w:val="00A64396"/>
    <w:rsid w:val="00A6508F"/>
    <w:rsid w:val="00A653B3"/>
    <w:rsid w:val="00A65645"/>
    <w:rsid w:val="00A66AD2"/>
    <w:rsid w:val="00A66C28"/>
    <w:rsid w:val="00A67230"/>
    <w:rsid w:val="00A7065A"/>
    <w:rsid w:val="00A716EB"/>
    <w:rsid w:val="00A72AE4"/>
    <w:rsid w:val="00A72FC1"/>
    <w:rsid w:val="00A740C1"/>
    <w:rsid w:val="00A74A78"/>
    <w:rsid w:val="00A74DA2"/>
    <w:rsid w:val="00A75F6F"/>
    <w:rsid w:val="00A76EEF"/>
    <w:rsid w:val="00A77063"/>
    <w:rsid w:val="00A808EA"/>
    <w:rsid w:val="00A81431"/>
    <w:rsid w:val="00A8179B"/>
    <w:rsid w:val="00A81C6E"/>
    <w:rsid w:val="00A82251"/>
    <w:rsid w:val="00A822C4"/>
    <w:rsid w:val="00A82685"/>
    <w:rsid w:val="00A82FCA"/>
    <w:rsid w:val="00A87584"/>
    <w:rsid w:val="00A8784F"/>
    <w:rsid w:val="00A90F12"/>
    <w:rsid w:val="00A92761"/>
    <w:rsid w:val="00A9477B"/>
    <w:rsid w:val="00A94F29"/>
    <w:rsid w:val="00AA0158"/>
    <w:rsid w:val="00AA09C6"/>
    <w:rsid w:val="00AA20CF"/>
    <w:rsid w:val="00AA2A1F"/>
    <w:rsid w:val="00AA41ED"/>
    <w:rsid w:val="00AA4770"/>
    <w:rsid w:val="00AA4D50"/>
    <w:rsid w:val="00AA7B6F"/>
    <w:rsid w:val="00AB3676"/>
    <w:rsid w:val="00AB58E1"/>
    <w:rsid w:val="00AC1413"/>
    <w:rsid w:val="00AC1494"/>
    <w:rsid w:val="00AC15F9"/>
    <w:rsid w:val="00AC219C"/>
    <w:rsid w:val="00AC2DA2"/>
    <w:rsid w:val="00AC4198"/>
    <w:rsid w:val="00AC425C"/>
    <w:rsid w:val="00AC6EE7"/>
    <w:rsid w:val="00AC6FFB"/>
    <w:rsid w:val="00AC7424"/>
    <w:rsid w:val="00AD09A9"/>
    <w:rsid w:val="00AD1AA7"/>
    <w:rsid w:val="00AD5EA6"/>
    <w:rsid w:val="00AD60DE"/>
    <w:rsid w:val="00AD6379"/>
    <w:rsid w:val="00AD63A6"/>
    <w:rsid w:val="00AD7D17"/>
    <w:rsid w:val="00AE09C3"/>
    <w:rsid w:val="00AE241D"/>
    <w:rsid w:val="00AE2D89"/>
    <w:rsid w:val="00AE5EA4"/>
    <w:rsid w:val="00AE6310"/>
    <w:rsid w:val="00AE6C60"/>
    <w:rsid w:val="00AF2868"/>
    <w:rsid w:val="00AF41C7"/>
    <w:rsid w:val="00AF5570"/>
    <w:rsid w:val="00AF560E"/>
    <w:rsid w:val="00AF5CC1"/>
    <w:rsid w:val="00AF6EFD"/>
    <w:rsid w:val="00B00B30"/>
    <w:rsid w:val="00B02038"/>
    <w:rsid w:val="00B0370B"/>
    <w:rsid w:val="00B0516D"/>
    <w:rsid w:val="00B075D5"/>
    <w:rsid w:val="00B07AE5"/>
    <w:rsid w:val="00B11208"/>
    <w:rsid w:val="00B114A2"/>
    <w:rsid w:val="00B11803"/>
    <w:rsid w:val="00B125B5"/>
    <w:rsid w:val="00B12E1E"/>
    <w:rsid w:val="00B13743"/>
    <w:rsid w:val="00B160EF"/>
    <w:rsid w:val="00B16AD4"/>
    <w:rsid w:val="00B17CFD"/>
    <w:rsid w:val="00B20003"/>
    <w:rsid w:val="00B209DF"/>
    <w:rsid w:val="00B20B72"/>
    <w:rsid w:val="00B210CA"/>
    <w:rsid w:val="00B21839"/>
    <w:rsid w:val="00B238DE"/>
    <w:rsid w:val="00B24A24"/>
    <w:rsid w:val="00B24EE1"/>
    <w:rsid w:val="00B24F79"/>
    <w:rsid w:val="00B25A21"/>
    <w:rsid w:val="00B25D6C"/>
    <w:rsid w:val="00B27BF9"/>
    <w:rsid w:val="00B27CFF"/>
    <w:rsid w:val="00B34055"/>
    <w:rsid w:val="00B34C63"/>
    <w:rsid w:val="00B35852"/>
    <w:rsid w:val="00B3700B"/>
    <w:rsid w:val="00B377B3"/>
    <w:rsid w:val="00B40BC8"/>
    <w:rsid w:val="00B42AC7"/>
    <w:rsid w:val="00B42E76"/>
    <w:rsid w:val="00B432E6"/>
    <w:rsid w:val="00B43DC0"/>
    <w:rsid w:val="00B4479F"/>
    <w:rsid w:val="00B451DE"/>
    <w:rsid w:val="00B458AF"/>
    <w:rsid w:val="00B470A2"/>
    <w:rsid w:val="00B47624"/>
    <w:rsid w:val="00B50CCA"/>
    <w:rsid w:val="00B519AF"/>
    <w:rsid w:val="00B52CD2"/>
    <w:rsid w:val="00B52FA8"/>
    <w:rsid w:val="00B549DF"/>
    <w:rsid w:val="00B55C31"/>
    <w:rsid w:val="00B56183"/>
    <w:rsid w:val="00B5628D"/>
    <w:rsid w:val="00B5722C"/>
    <w:rsid w:val="00B62F96"/>
    <w:rsid w:val="00B630F3"/>
    <w:rsid w:val="00B649B1"/>
    <w:rsid w:val="00B6751B"/>
    <w:rsid w:val="00B6785A"/>
    <w:rsid w:val="00B7072F"/>
    <w:rsid w:val="00B70C0D"/>
    <w:rsid w:val="00B70DCD"/>
    <w:rsid w:val="00B71B04"/>
    <w:rsid w:val="00B72B99"/>
    <w:rsid w:val="00B734C6"/>
    <w:rsid w:val="00B73ACD"/>
    <w:rsid w:val="00B7472B"/>
    <w:rsid w:val="00B7496D"/>
    <w:rsid w:val="00B76EF5"/>
    <w:rsid w:val="00B775E1"/>
    <w:rsid w:val="00B8221E"/>
    <w:rsid w:val="00B8658A"/>
    <w:rsid w:val="00B8750F"/>
    <w:rsid w:val="00B8763B"/>
    <w:rsid w:val="00B91FFA"/>
    <w:rsid w:val="00B9217D"/>
    <w:rsid w:val="00B93899"/>
    <w:rsid w:val="00B947AD"/>
    <w:rsid w:val="00B95054"/>
    <w:rsid w:val="00B96EC9"/>
    <w:rsid w:val="00B97404"/>
    <w:rsid w:val="00B97E47"/>
    <w:rsid w:val="00BA02E4"/>
    <w:rsid w:val="00BA286F"/>
    <w:rsid w:val="00BB1024"/>
    <w:rsid w:val="00BB18EE"/>
    <w:rsid w:val="00BB1B3F"/>
    <w:rsid w:val="00BB1F57"/>
    <w:rsid w:val="00BB2353"/>
    <w:rsid w:val="00BB363D"/>
    <w:rsid w:val="00BB405F"/>
    <w:rsid w:val="00BB4AA8"/>
    <w:rsid w:val="00BB507D"/>
    <w:rsid w:val="00BB508D"/>
    <w:rsid w:val="00BB5313"/>
    <w:rsid w:val="00BB71E9"/>
    <w:rsid w:val="00BC1B7F"/>
    <w:rsid w:val="00BC1FB4"/>
    <w:rsid w:val="00BC2784"/>
    <w:rsid w:val="00BC27EB"/>
    <w:rsid w:val="00BC2BAA"/>
    <w:rsid w:val="00BC347A"/>
    <w:rsid w:val="00BC3ED4"/>
    <w:rsid w:val="00BC44A7"/>
    <w:rsid w:val="00BC5308"/>
    <w:rsid w:val="00BC577D"/>
    <w:rsid w:val="00BC5CD1"/>
    <w:rsid w:val="00BC6C6E"/>
    <w:rsid w:val="00BD1490"/>
    <w:rsid w:val="00BD336F"/>
    <w:rsid w:val="00BD4764"/>
    <w:rsid w:val="00BD47A4"/>
    <w:rsid w:val="00BD4901"/>
    <w:rsid w:val="00BD53F7"/>
    <w:rsid w:val="00BD547F"/>
    <w:rsid w:val="00BD5650"/>
    <w:rsid w:val="00BD5813"/>
    <w:rsid w:val="00BD7835"/>
    <w:rsid w:val="00BE09B4"/>
    <w:rsid w:val="00BE0E5F"/>
    <w:rsid w:val="00BE0E81"/>
    <w:rsid w:val="00BE1175"/>
    <w:rsid w:val="00BE1726"/>
    <w:rsid w:val="00BE2300"/>
    <w:rsid w:val="00BE2796"/>
    <w:rsid w:val="00BE28D0"/>
    <w:rsid w:val="00BE2A1F"/>
    <w:rsid w:val="00BE393D"/>
    <w:rsid w:val="00BE4F76"/>
    <w:rsid w:val="00BE5193"/>
    <w:rsid w:val="00BE68F0"/>
    <w:rsid w:val="00BF037A"/>
    <w:rsid w:val="00BF05D2"/>
    <w:rsid w:val="00BF2F63"/>
    <w:rsid w:val="00BF38DE"/>
    <w:rsid w:val="00BF3CCD"/>
    <w:rsid w:val="00BF4319"/>
    <w:rsid w:val="00BF461A"/>
    <w:rsid w:val="00BF5375"/>
    <w:rsid w:val="00BF5E68"/>
    <w:rsid w:val="00BF6AE5"/>
    <w:rsid w:val="00BF6F01"/>
    <w:rsid w:val="00BF71E3"/>
    <w:rsid w:val="00BF73FE"/>
    <w:rsid w:val="00BF7804"/>
    <w:rsid w:val="00C01298"/>
    <w:rsid w:val="00C0222C"/>
    <w:rsid w:val="00C0346F"/>
    <w:rsid w:val="00C0369C"/>
    <w:rsid w:val="00C04E28"/>
    <w:rsid w:val="00C0507F"/>
    <w:rsid w:val="00C0522B"/>
    <w:rsid w:val="00C064EA"/>
    <w:rsid w:val="00C06797"/>
    <w:rsid w:val="00C110FC"/>
    <w:rsid w:val="00C11307"/>
    <w:rsid w:val="00C11438"/>
    <w:rsid w:val="00C115C8"/>
    <w:rsid w:val="00C1375D"/>
    <w:rsid w:val="00C15089"/>
    <w:rsid w:val="00C2246D"/>
    <w:rsid w:val="00C22DCC"/>
    <w:rsid w:val="00C238FB"/>
    <w:rsid w:val="00C27908"/>
    <w:rsid w:val="00C30B59"/>
    <w:rsid w:val="00C30F6D"/>
    <w:rsid w:val="00C31AD4"/>
    <w:rsid w:val="00C3204F"/>
    <w:rsid w:val="00C34879"/>
    <w:rsid w:val="00C349D2"/>
    <w:rsid w:val="00C351DB"/>
    <w:rsid w:val="00C35865"/>
    <w:rsid w:val="00C36430"/>
    <w:rsid w:val="00C4021F"/>
    <w:rsid w:val="00C40B91"/>
    <w:rsid w:val="00C415E9"/>
    <w:rsid w:val="00C43599"/>
    <w:rsid w:val="00C43E59"/>
    <w:rsid w:val="00C46388"/>
    <w:rsid w:val="00C471CD"/>
    <w:rsid w:val="00C474E6"/>
    <w:rsid w:val="00C47D58"/>
    <w:rsid w:val="00C50251"/>
    <w:rsid w:val="00C50E53"/>
    <w:rsid w:val="00C510E5"/>
    <w:rsid w:val="00C51208"/>
    <w:rsid w:val="00C51438"/>
    <w:rsid w:val="00C524D0"/>
    <w:rsid w:val="00C5351A"/>
    <w:rsid w:val="00C54911"/>
    <w:rsid w:val="00C54F2A"/>
    <w:rsid w:val="00C5522A"/>
    <w:rsid w:val="00C5586A"/>
    <w:rsid w:val="00C55CF8"/>
    <w:rsid w:val="00C57BDD"/>
    <w:rsid w:val="00C60B41"/>
    <w:rsid w:val="00C62776"/>
    <w:rsid w:val="00C627C0"/>
    <w:rsid w:val="00C6362F"/>
    <w:rsid w:val="00C63795"/>
    <w:rsid w:val="00C658C8"/>
    <w:rsid w:val="00C67231"/>
    <w:rsid w:val="00C70870"/>
    <w:rsid w:val="00C70BF0"/>
    <w:rsid w:val="00C73FDA"/>
    <w:rsid w:val="00C745B6"/>
    <w:rsid w:val="00C74E0A"/>
    <w:rsid w:val="00C75542"/>
    <w:rsid w:val="00C76FE0"/>
    <w:rsid w:val="00C7776B"/>
    <w:rsid w:val="00C779ED"/>
    <w:rsid w:val="00C8068D"/>
    <w:rsid w:val="00C80B9E"/>
    <w:rsid w:val="00C8155C"/>
    <w:rsid w:val="00C83594"/>
    <w:rsid w:val="00C835DB"/>
    <w:rsid w:val="00C8473C"/>
    <w:rsid w:val="00C86934"/>
    <w:rsid w:val="00C86B0B"/>
    <w:rsid w:val="00C87646"/>
    <w:rsid w:val="00C87A9A"/>
    <w:rsid w:val="00C902C3"/>
    <w:rsid w:val="00C905EE"/>
    <w:rsid w:val="00C9176C"/>
    <w:rsid w:val="00C92167"/>
    <w:rsid w:val="00C9228F"/>
    <w:rsid w:val="00C95698"/>
    <w:rsid w:val="00C9642D"/>
    <w:rsid w:val="00C964AD"/>
    <w:rsid w:val="00C96512"/>
    <w:rsid w:val="00C968D7"/>
    <w:rsid w:val="00CA29EE"/>
    <w:rsid w:val="00CA2FEC"/>
    <w:rsid w:val="00CA3487"/>
    <w:rsid w:val="00CA46AB"/>
    <w:rsid w:val="00CA54BC"/>
    <w:rsid w:val="00CA5E3A"/>
    <w:rsid w:val="00CA6C3C"/>
    <w:rsid w:val="00CB1084"/>
    <w:rsid w:val="00CB110C"/>
    <w:rsid w:val="00CB1F50"/>
    <w:rsid w:val="00CB21FF"/>
    <w:rsid w:val="00CB2732"/>
    <w:rsid w:val="00CB33CF"/>
    <w:rsid w:val="00CB3B53"/>
    <w:rsid w:val="00CB40AA"/>
    <w:rsid w:val="00CB4EEA"/>
    <w:rsid w:val="00CB6041"/>
    <w:rsid w:val="00CB69EC"/>
    <w:rsid w:val="00CB7610"/>
    <w:rsid w:val="00CB7B41"/>
    <w:rsid w:val="00CC016F"/>
    <w:rsid w:val="00CC14BA"/>
    <w:rsid w:val="00CC1F96"/>
    <w:rsid w:val="00CC2B7D"/>
    <w:rsid w:val="00CC5354"/>
    <w:rsid w:val="00CC6193"/>
    <w:rsid w:val="00CC62EA"/>
    <w:rsid w:val="00CC6409"/>
    <w:rsid w:val="00CC68B4"/>
    <w:rsid w:val="00CC761B"/>
    <w:rsid w:val="00CD06FE"/>
    <w:rsid w:val="00CD1547"/>
    <w:rsid w:val="00CD1552"/>
    <w:rsid w:val="00CD1CC4"/>
    <w:rsid w:val="00CD2160"/>
    <w:rsid w:val="00CD2883"/>
    <w:rsid w:val="00CD3370"/>
    <w:rsid w:val="00CD59A2"/>
    <w:rsid w:val="00CD629D"/>
    <w:rsid w:val="00CD6359"/>
    <w:rsid w:val="00CD6E28"/>
    <w:rsid w:val="00CE13C4"/>
    <w:rsid w:val="00CE14ED"/>
    <w:rsid w:val="00CE2C2A"/>
    <w:rsid w:val="00CE567E"/>
    <w:rsid w:val="00CE575C"/>
    <w:rsid w:val="00CE7003"/>
    <w:rsid w:val="00CE7380"/>
    <w:rsid w:val="00CE7BE8"/>
    <w:rsid w:val="00CF0A01"/>
    <w:rsid w:val="00CF19D0"/>
    <w:rsid w:val="00CF21FB"/>
    <w:rsid w:val="00CF2EE8"/>
    <w:rsid w:val="00CF39A6"/>
    <w:rsid w:val="00CF4D5E"/>
    <w:rsid w:val="00CF6D7C"/>
    <w:rsid w:val="00CF7BEB"/>
    <w:rsid w:val="00CF7FA4"/>
    <w:rsid w:val="00D0094B"/>
    <w:rsid w:val="00D03C87"/>
    <w:rsid w:val="00D043B0"/>
    <w:rsid w:val="00D06583"/>
    <w:rsid w:val="00D073E5"/>
    <w:rsid w:val="00D0779A"/>
    <w:rsid w:val="00D115C3"/>
    <w:rsid w:val="00D1219C"/>
    <w:rsid w:val="00D1455E"/>
    <w:rsid w:val="00D14704"/>
    <w:rsid w:val="00D16986"/>
    <w:rsid w:val="00D17B26"/>
    <w:rsid w:val="00D21931"/>
    <w:rsid w:val="00D22DE5"/>
    <w:rsid w:val="00D23169"/>
    <w:rsid w:val="00D25419"/>
    <w:rsid w:val="00D2623D"/>
    <w:rsid w:val="00D26B06"/>
    <w:rsid w:val="00D275B3"/>
    <w:rsid w:val="00D3081F"/>
    <w:rsid w:val="00D311D7"/>
    <w:rsid w:val="00D32682"/>
    <w:rsid w:val="00D32ECC"/>
    <w:rsid w:val="00D34D8D"/>
    <w:rsid w:val="00D35BFF"/>
    <w:rsid w:val="00D35C22"/>
    <w:rsid w:val="00D35D1E"/>
    <w:rsid w:val="00D36F3C"/>
    <w:rsid w:val="00D37FC6"/>
    <w:rsid w:val="00D407F0"/>
    <w:rsid w:val="00D407F3"/>
    <w:rsid w:val="00D416D8"/>
    <w:rsid w:val="00D4360E"/>
    <w:rsid w:val="00D4441B"/>
    <w:rsid w:val="00D44B3C"/>
    <w:rsid w:val="00D454A4"/>
    <w:rsid w:val="00D4626F"/>
    <w:rsid w:val="00D46394"/>
    <w:rsid w:val="00D50262"/>
    <w:rsid w:val="00D50CA8"/>
    <w:rsid w:val="00D50D9F"/>
    <w:rsid w:val="00D51274"/>
    <w:rsid w:val="00D51A63"/>
    <w:rsid w:val="00D52183"/>
    <w:rsid w:val="00D52935"/>
    <w:rsid w:val="00D52E92"/>
    <w:rsid w:val="00D5357E"/>
    <w:rsid w:val="00D54A07"/>
    <w:rsid w:val="00D55A6E"/>
    <w:rsid w:val="00D56E05"/>
    <w:rsid w:val="00D573C8"/>
    <w:rsid w:val="00D57793"/>
    <w:rsid w:val="00D57E19"/>
    <w:rsid w:val="00D602A3"/>
    <w:rsid w:val="00D612E8"/>
    <w:rsid w:val="00D61351"/>
    <w:rsid w:val="00D61F6C"/>
    <w:rsid w:val="00D61FBA"/>
    <w:rsid w:val="00D631BC"/>
    <w:rsid w:val="00D637F8"/>
    <w:rsid w:val="00D63862"/>
    <w:rsid w:val="00D71CF3"/>
    <w:rsid w:val="00D7262E"/>
    <w:rsid w:val="00D72B99"/>
    <w:rsid w:val="00D73078"/>
    <w:rsid w:val="00D777A5"/>
    <w:rsid w:val="00D80275"/>
    <w:rsid w:val="00D807AE"/>
    <w:rsid w:val="00D81A30"/>
    <w:rsid w:val="00D81D9E"/>
    <w:rsid w:val="00D85F90"/>
    <w:rsid w:val="00D867DB"/>
    <w:rsid w:val="00D871F5"/>
    <w:rsid w:val="00D872B6"/>
    <w:rsid w:val="00D9004A"/>
    <w:rsid w:val="00D9183C"/>
    <w:rsid w:val="00D92660"/>
    <w:rsid w:val="00D931FE"/>
    <w:rsid w:val="00D94503"/>
    <w:rsid w:val="00D94E5D"/>
    <w:rsid w:val="00D95D5F"/>
    <w:rsid w:val="00D95F8D"/>
    <w:rsid w:val="00DA02DB"/>
    <w:rsid w:val="00DA172A"/>
    <w:rsid w:val="00DA2ABA"/>
    <w:rsid w:val="00DA2C16"/>
    <w:rsid w:val="00DA2C28"/>
    <w:rsid w:val="00DA44DD"/>
    <w:rsid w:val="00DA4573"/>
    <w:rsid w:val="00DA658C"/>
    <w:rsid w:val="00DB0F17"/>
    <w:rsid w:val="00DB2031"/>
    <w:rsid w:val="00DB22A7"/>
    <w:rsid w:val="00DB47C8"/>
    <w:rsid w:val="00DB4DE0"/>
    <w:rsid w:val="00DB5948"/>
    <w:rsid w:val="00DB5FE0"/>
    <w:rsid w:val="00DB6489"/>
    <w:rsid w:val="00DB7DAB"/>
    <w:rsid w:val="00DC0A8B"/>
    <w:rsid w:val="00DC4044"/>
    <w:rsid w:val="00DC523C"/>
    <w:rsid w:val="00DC55D7"/>
    <w:rsid w:val="00DC642F"/>
    <w:rsid w:val="00DC7426"/>
    <w:rsid w:val="00DD019C"/>
    <w:rsid w:val="00DD0B31"/>
    <w:rsid w:val="00DD0E0C"/>
    <w:rsid w:val="00DD11DF"/>
    <w:rsid w:val="00DD1518"/>
    <w:rsid w:val="00DD1792"/>
    <w:rsid w:val="00DD1DA8"/>
    <w:rsid w:val="00DD2C21"/>
    <w:rsid w:val="00DD56A4"/>
    <w:rsid w:val="00DD60B9"/>
    <w:rsid w:val="00DD6C33"/>
    <w:rsid w:val="00DE1322"/>
    <w:rsid w:val="00DE1C07"/>
    <w:rsid w:val="00DE21E9"/>
    <w:rsid w:val="00DE3454"/>
    <w:rsid w:val="00DE39DA"/>
    <w:rsid w:val="00DE4D2E"/>
    <w:rsid w:val="00DE543A"/>
    <w:rsid w:val="00DF01F2"/>
    <w:rsid w:val="00DF095E"/>
    <w:rsid w:val="00DF19DF"/>
    <w:rsid w:val="00DF29B3"/>
    <w:rsid w:val="00DF2B8F"/>
    <w:rsid w:val="00DF3794"/>
    <w:rsid w:val="00DF4164"/>
    <w:rsid w:val="00DF5C7B"/>
    <w:rsid w:val="00DF655E"/>
    <w:rsid w:val="00DF70AC"/>
    <w:rsid w:val="00DF740D"/>
    <w:rsid w:val="00E01230"/>
    <w:rsid w:val="00E02086"/>
    <w:rsid w:val="00E02307"/>
    <w:rsid w:val="00E0361B"/>
    <w:rsid w:val="00E039ED"/>
    <w:rsid w:val="00E03E95"/>
    <w:rsid w:val="00E0442A"/>
    <w:rsid w:val="00E053D3"/>
    <w:rsid w:val="00E07AF2"/>
    <w:rsid w:val="00E103BA"/>
    <w:rsid w:val="00E108A2"/>
    <w:rsid w:val="00E11869"/>
    <w:rsid w:val="00E1618C"/>
    <w:rsid w:val="00E16530"/>
    <w:rsid w:val="00E17543"/>
    <w:rsid w:val="00E17B23"/>
    <w:rsid w:val="00E20D71"/>
    <w:rsid w:val="00E2178E"/>
    <w:rsid w:val="00E22B3E"/>
    <w:rsid w:val="00E235A5"/>
    <w:rsid w:val="00E249E5"/>
    <w:rsid w:val="00E262B9"/>
    <w:rsid w:val="00E30E7B"/>
    <w:rsid w:val="00E3285F"/>
    <w:rsid w:val="00E33A1B"/>
    <w:rsid w:val="00E33A94"/>
    <w:rsid w:val="00E33BF2"/>
    <w:rsid w:val="00E343D9"/>
    <w:rsid w:val="00E34D2E"/>
    <w:rsid w:val="00E36B77"/>
    <w:rsid w:val="00E373C6"/>
    <w:rsid w:val="00E41086"/>
    <w:rsid w:val="00E4234F"/>
    <w:rsid w:val="00E42870"/>
    <w:rsid w:val="00E43A94"/>
    <w:rsid w:val="00E4450D"/>
    <w:rsid w:val="00E44CD3"/>
    <w:rsid w:val="00E44F94"/>
    <w:rsid w:val="00E45584"/>
    <w:rsid w:val="00E4602E"/>
    <w:rsid w:val="00E46B61"/>
    <w:rsid w:val="00E50C82"/>
    <w:rsid w:val="00E517C0"/>
    <w:rsid w:val="00E52D84"/>
    <w:rsid w:val="00E55531"/>
    <w:rsid w:val="00E5613C"/>
    <w:rsid w:val="00E573D3"/>
    <w:rsid w:val="00E57B07"/>
    <w:rsid w:val="00E604D4"/>
    <w:rsid w:val="00E61314"/>
    <w:rsid w:val="00E62370"/>
    <w:rsid w:val="00E65335"/>
    <w:rsid w:val="00E65DA7"/>
    <w:rsid w:val="00E66521"/>
    <w:rsid w:val="00E66DEE"/>
    <w:rsid w:val="00E67824"/>
    <w:rsid w:val="00E67E02"/>
    <w:rsid w:val="00E70900"/>
    <w:rsid w:val="00E71657"/>
    <w:rsid w:val="00E71A10"/>
    <w:rsid w:val="00E72B0F"/>
    <w:rsid w:val="00E7320F"/>
    <w:rsid w:val="00E7396A"/>
    <w:rsid w:val="00E76E16"/>
    <w:rsid w:val="00E76F6D"/>
    <w:rsid w:val="00E774D1"/>
    <w:rsid w:val="00E80144"/>
    <w:rsid w:val="00E8119B"/>
    <w:rsid w:val="00E81D97"/>
    <w:rsid w:val="00E82183"/>
    <w:rsid w:val="00E82872"/>
    <w:rsid w:val="00E829B4"/>
    <w:rsid w:val="00E82EC1"/>
    <w:rsid w:val="00E8463F"/>
    <w:rsid w:val="00E858FF"/>
    <w:rsid w:val="00E85A2D"/>
    <w:rsid w:val="00E85E1E"/>
    <w:rsid w:val="00E861B5"/>
    <w:rsid w:val="00E86C40"/>
    <w:rsid w:val="00E90781"/>
    <w:rsid w:val="00E94AED"/>
    <w:rsid w:val="00E95078"/>
    <w:rsid w:val="00E95B27"/>
    <w:rsid w:val="00E96063"/>
    <w:rsid w:val="00E963EA"/>
    <w:rsid w:val="00E96AAC"/>
    <w:rsid w:val="00E97190"/>
    <w:rsid w:val="00EA0170"/>
    <w:rsid w:val="00EA0277"/>
    <w:rsid w:val="00EA2DD4"/>
    <w:rsid w:val="00EA31A5"/>
    <w:rsid w:val="00EA50C7"/>
    <w:rsid w:val="00EA5D33"/>
    <w:rsid w:val="00EB36F9"/>
    <w:rsid w:val="00EB4177"/>
    <w:rsid w:val="00EB4F64"/>
    <w:rsid w:val="00EB50FC"/>
    <w:rsid w:val="00EB53A8"/>
    <w:rsid w:val="00EB5999"/>
    <w:rsid w:val="00EB622E"/>
    <w:rsid w:val="00EB73E1"/>
    <w:rsid w:val="00EC0431"/>
    <w:rsid w:val="00EC06E4"/>
    <w:rsid w:val="00EC10AF"/>
    <w:rsid w:val="00EC12D8"/>
    <w:rsid w:val="00EC15A3"/>
    <w:rsid w:val="00EC252F"/>
    <w:rsid w:val="00EC2DAA"/>
    <w:rsid w:val="00EC3184"/>
    <w:rsid w:val="00EC399F"/>
    <w:rsid w:val="00EC3DAF"/>
    <w:rsid w:val="00EC4E54"/>
    <w:rsid w:val="00EC730E"/>
    <w:rsid w:val="00EC7C9D"/>
    <w:rsid w:val="00ED02FE"/>
    <w:rsid w:val="00ED13C5"/>
    <w:rsid w:val="00ED2BA5"/>
    <w:rsid w:val="00ED334C"/>
    <w:rsid w:val="00ED47CA"/>
    <w:rsid w:val="00ED53AD"/>
    <w:rsid w:val="00ED5FF3"/>
    <w:rsid w:val="00ED6768"/>
    <w:rsid w:val="00EE075C"/>
    <w:rsid w:val="00EE267E"/>
    <w:rsid w:val="00EE2CB0"/>
    <w:rsid w:val="00EE3278"/>
    <w:rsid w:val="00EE3DDF"/>
    <w:rsid w:val="00EE4392"/>
    <w:rsid w:val="00EE4960"/>
    <w:rsid w:val="00EE4A04"/>
    <w:rsid w:val="00EE52B3"/>
    <w:rsid w:val="00EE52F2"/>
    <w:rsid w:val="00EE7209"/>
    <w:rsid w:val="00EF0C71"/>
    <w:rsid w:val="00EF0ED3"/>
    <w:rsid w:val="00EF213C"/>
    <w:rsid w:val="00EF2E87"/>
    <w:rsid w:val="00EF2ED2"/>
    <w:rsid w:val="00EF4545"/>
    <w:rsid w:val="00EF71AD"/>
    <w:rsid w:val="00EF7D00"/>
    <w:rsid w:val="00EF7EE5"/>
    <w:rsid w:val="00EF7F4F"/>
    <w:rsid w:val="00F00230"/>
    <w:rsid w:val="00F01814"/>
    <w:rsid w:val="00F023B5"/>
    <w:rsid w:val="00F026EB"/>
    <w:rsid w:val="00F02F1A"/>
    <w:rsid w:val="00F05EBA"/>
    <w:rsid w:val="00F061E5"/>
    <w:rsid w:val="00F0705D"/>
    <w:rsid w:val="00F07093"/>
    <w:rsid w:val="00F1038B"/>
    <w:rsid w:val="00F1107C"/>
    <w:rsid w:val="00F1181B"/>
    <w:rsid w:val="00F11DD0"/>
    <w:rsid w:val="00F167D4"/>
    <w:rsid w:val="00F1691D"/>
    <w:rsid w:val="00F16F27"/>
    <w:rsid w:val="00F213B7"/>
    <w:rsid w:val="00F215C9"/>
    <w:rsid w:val="00F21713"/>
    <w:rsid w:val="00F21875"/>
    <w:rsid w:val="00F219B3"/>
    <w:rsid w:val="00F2305D"/>
    <w:rsid w:val="00F2550B"/>
    <w:rsid w:val="00F25572"/>
    <w:rsid w:val="00F256CE"/>
    <w:rsid w:val="00F26AF1"/>
    <w:rsid w:val="00F26DB2"/>
    <w:rsid w:val="00F279F1"/>
    <w:rsid w:val="00F30D9A"/>
    <w:rsid w:val="00F32D0A"/>
    <w:rsid w:val="00F34DFB"/>
    <w:rsid w:val="00F34EB6"/>
    <w:rsid w:val="00F35E7E"/>
    <w:rsid w:val="00F36030"/>
    <w:rsid w:val="00F36A75"/>
    <w:rsid w:val="00F36B94"/>
    <w:rsid w:val="00F36E2D"/>
    <w:rsid w:val="00F3748A"/>
    <w:rsid w:val="00F40F77"/>
    <w:rsid w:val="00F40F8E"/>
    <w:rsid w:val="00F41D30"/>
    <w:rsid w:val="00F426CA"/>
    <w:rsid w:val="00F435EA"/>
    <w:rsid w:val="00F440FB"/>
    <w:rsid w:val="00F441EA"/>
    <w:rsid w:val="00F442C8"/>
    <w:rsid w:val="00F44B43"/>
    <w:rsid w:val="00F44F63"/>
    <w:rsid w:val="00F45551"/>
    <w:rsid w:val="00F456B9"/>
    <w:rsid w:val="00F45C26"/>
    <w:rsid w:val="00F45C2B"/>
    <w:rsid w:val="00F45F3F"/>
    <w:rsid w:val="00F5008F"/>
    <w:rsid w:val="00F510D4"/>
    <w:rsid w:val="00F51532"/>
    <w:rsid w:val="00F52036"/>
    <w:rsid w:val="00F5269E"/>
    <w:rsid w:val="00F528B8"/>
    <w:rsid w:val="00F531A6"/>
    <w:rsid w:val="00F5423B"/>
    <w:rsid w:val="00F543F4"/>
    <w:rsid w:val="00F55086"/>
    <w:rsid w:val="00F555E4"/>
    <w:rsid w:val="00F56B6C"/>
    <w:rsid w:val="00F5749D"/>
    <w:rsid w:val="00F604EE"/>
    <w:rsid w:val="00F605C5"/>
    <w:rsid w:val="00F61327"/>
    <w:rsid w:val="00F61C0E"/>
    <w:rsid w:val="00F6347F"/>
    <w:rsid w:val="00F6364B"/>
    <w:rsid w:val="00F6375C"/>
    <w:rsid w:val="00F63927"/>
    <w:rsid w:val="00F64F01"/>
    <w:rsid w:val="00F651DD"/>
    <w:rsid w:val="00F66349"/>
    <w:rsid w:val="00F66C8B"/>
    <w:rsid w:val="00F67BD0"/>
    <w:rsid w:val="00F71946"/>
    <w:rsid w:val="00F7269E"/>
    <w:rsid w:val="00F740E4"/>
    <w:rsid w:val="00F744F9"/>
    <w:rsid w:val="00F74F58"/>
    <w:rsid w:val="00F757C4"/>
    <w:rsid w:val="00F75998"/>
    <w:rsid w:val="00F76566"/>
    <w:rsid w:val="00F773A6"/>
    <w:rsid w:val="00F776F1"/>
    <w:rsid w:val="00F778A1"/>
    <w:rsid w:val="00F80C8B"/>
    <w:rsid w:val="00F81836"/>
    <w:rsid w:val="00F81B81"/>
    <w:rsid w:val="00F82842"/>
    <w:rsid w:val="00F851B6"/>
    <w:rsid w:val="00F85396"/>
    <w:rsid w:val="00F906DC"/>
    <w:rsid w:val="00F90710"/>
    <w:rsid w:val="00F919DF"/>
    <w:rsid w:val="00F93B55"/>
    <w:rsid w:val="00F959EF"/>
    <w:rsid w:val="00F95CA3"/>
    <w:rsid w:val="00F95E8A"/>
    <w:rsid w:val="00F96D17"/>
    <w:rsid w:val="00FA1971"/>
    <w:rsid w:val="00FA1E06"/>
    <w:rsid w:val="00FA42FE"/>
    <w:rsid w:val="00FB05D6"/>
    <w:rsid w:val="00FB16CA"/>
    <w:rsid w:val="00FB1B4B"/>
    <w:rsid w:val="00FB2E11"/>
    <w:rsid w:val="00FB359A"/>
    <w:rsid w:val="00FB3CC8"/>
    <w:rsid w:val="00FB3FAD"/>
    <w:rsid w:val="00FB5331"/>
    <w:rsid w:val="00FB5BE2"/>
    <w:rsid w:val="00FB6B67"/>
    <w:rsid w:val="00FC1DAA"/>
    <w:rsid w:val="00FC1E5F"/>
    <w:rsid w:val="00FC3B28"/>
    <w:rsid w:val="00FC47A2"/>
    <w:rsid w:val="00FC491D"/>
    <w:rsid w:val="00FC537A"/>
    <w:rsid w:val="00FC53B8"/>
    <w:rsid w:val="00FC5607"/>
    <w:rsid w:val="00FC6D0D"/>
    <w:rsid w:val="00FC7583"/>
    <w:rsid w:val="00FD1CCA"/>
    <w:rsid w:val="00FD208F"/>
    <w:rsid w:val="00FD2C32"/>
    <w:rsid w:val="00FD4B18"/>
    <w:rsid w:val="00FD59C0"/>
    <w:rsid w:val="00FD5C75"/>
    <w:rsid w:val="00FD6E56"/>
    <w:rsid w:val="00FD7177"/>
    <w:rsid w:val="00FD73FB"/>
    <w:rsid w:val="00FD759C"/>
    <w:rsid w:val="00FE12A9"/>
    <w:rsid w:val="00FE281D"/>
    <w:rsid w:val="00FE2D38"/>
    <w:rsid w:val="00FE4EDA"/>
    <w:rsid w:val="00FE74D9"/>
    <w:rsid w:val="00FF0148"/>
    <w:rsid w:val="00FF28CB"/>
    <w:rsid w:val="00FF4523"/>
    <w:rsid w:val="00FF6B65"/>
    <w:rsid w:val="00FF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351DB"/>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ind w:left="-1134"/>
      <w:outlineLvl w:val="0"/>
    </w:pPr>
    <w:rPr>
      <w:b/>
      <w:color w:val="0A408C"/>
      <w:sz w:val="28"/>
      <w:szCs w:val="28"/>
    </w:rPr>
  </w:style>
  <w:style w:type="paragraph" w:styleId="2">
    <w:name w:val="heading 2"/>
    <w:basedOn w:val="a"/>
    <w:next w:val="a"/>
    <w:link w:val="2Char"/>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uiPriority w:val="99"/>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s>
</file>

<file path=word/webSettings.xml><?xml version="1.0" encoding="utf-8"?>
<w:webSettings xmlns:r="http://schemas.openxmlformats.org/officeDocument/2006/relationships" xmlns:w="http://schemas.openxmlformats.org/wordprocessingml/2006/main">
  <w:divs>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7002F"/>
    <w:rsid w:val="000C0E57"/>
    <w:rsid w:val="000C2F57"/>
    <w:rsid w:val="00112EBA"/>
    <w:rsid w:val="001A41DE"/>
    <w:rsid w:val="00267750"/>
    <w:rsid w:val="0029179E"/>
    <w:rsid w:val="00296489"/>
    <w:rsid w:val="002B6FE3"/>
    <w:rsid w:val="002D0B3A"/>
    <w:rsid w:val="00316819"/>
    <w:rsid w:val="003C7AB8"/>
    <w:rsid w:val="004353C7"/>
    <w:rsid w:val="00470722"/>
    <w:rsid w:val="0048443D"/>
    <w:rsid w:val="004E6ACF"/>
    <w:rsid w:val="00506AC6"/>
    <w:rsid w:val="00567EA3"/>
    <w:rsid w:val="00646C65"/>
    <w:rsid w:val="00681E06"/>
    <w:rsid w:val="00721C7C"/>
    <w:rsid w:val="00725EC8"/>
    <w:rsid w:val="007F5207"/>
    <w:rsid w:val="007F7795"/>
    <w:rsid w:val="008A2AFC"/>
    <w:rsid w:val="008F4EE6"/>
    <w:rsid w:val="00972434"/>
    <w:rsid w:val="00A12FC3"/>
    <w:rsid w:val="00AA534F"/>
    <w:rsid w:val="00B53415"/>
    <w:rsid w:val="00B87A42"/>
    <w:rsid w:val="00BE5174"/>
    <w:rsid w:val="00D71BC7"/>
    <w:rsid w:val="00D83C05"/>
    <w:rsid w:val="00DF55C9"/>
    <w:rsid w:val="00E30518"/>
    <w:rsid w:val="00E423BF"/>
    <w:rsid w:val="00E72CDB"/>
    <w:rsid w:val="00EA1E2B"/>
    <w:rsid w:val="00F03B1C"/>
    <w:rsid w:val="00F321AC"/>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1BC0-78C0-481C-81E7-B776C04B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922</TotalTime>
  <Pages>12</Pages>
  <Words>1970</Words>
  <Characters>11232</Characters>
  <Application>Microsoft Office Word</Application>
  <DocSecurity>0</DocSecurity>
  <Lines>93</Lines>
  <Paragraphs>26</Paragraphs>
  <ScaleCrop>false</ScaleCrop>
  <Company>EBFIC</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hp</cp:lastModifiedBy>
  <cp:revision>460</cp:revision>
  <cp:lastPrinted>2012-11-22T02:28:00Z</cp:lastPrinted>
  <dcterms:created xsi:type="dcterms:W3CDTF">2015-08-18T03:42:00Z</dcterms:created>
  <dcterms:modified xsi:type="dcterms:W3CDTF">2015-10-21T16:47:00Z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&lt;report-date&gt;2015-10-22&lt;/report-date&gt;_x000d_
    &lt;title&gt;安信证券新三板日报（	新三板成科技小企业“主场”）&lt;/title&gt;_x000d_
    &lt;preface /&gt;_x000d_
    &lt;summary&gt;■10月21日的新三板做市指数最终报收于1338.08点，下跌0.56%。（安信新三板诸海滨团队）成指指数最终报收于1367.72点, 上涨0.75</vt:lpwstr>
  </property>
  <property fmtid="{D5CDD505-2E9C-101B-9397-08002B2CF9AE}" pid="7" name="Temp5">
    <vt:lpwstr>%。市场总成交金额为5.70亿元。其中做市转让成交3.51亿元，协议转让部分2.19亿元。新挂牌公司共计21家，新转为做市转让的公司共计2家。截止21日，共有3772家挂牌企业，有891家做市企业。估值方面：新三板整体估值为29.83X，做市转让整体估值39.15X，协议转让整体估值为18.24X。（安信新三板诸海滨团队）共有594只股票发生成交，其中做市转让466只，市场整体换手率为0.22%。\n\n■10月21日定增情况：\n颁布定增预案的公司共有11家：杰通股份 （430684）、基康仪</vt:lpwstr>
  </property>
  <property fmtid="{D5CDD505-2E9C-101B-9397-08002B2CF9AE}" pid="8" name="Temp6">
    <vt:lpwstr>器 （830879）、西安同大（830951）、顺博合金（833081）、多尔克司（833627）、浩瀚深度 （833175）、未名信息 （832664）、约克动漫 （830936）、春茂股份（430463）、永信科技（831122）、鸿丰小贷（833233）。\n\n■重要公司公告：\n和君商学（831930）、育星达（832686）、深圳行健（430467）、浩亚股份（832101）、思坦仪器（832801）、熊猫乳业 （832559）、银信农贷（832944）、方富资本（833962）、蔚</vt:lpwstr>
  </property>
  <property fmtid="{D5CDD505-2E9C-101B-9397-08002B2CF9AE}" pid="9" name="Temp7">
    <vt:lpwstr>林股份 （831866）、杰通股份（430684）、首都在线（430071）、和君商学（831930）、育星达（832686）股票发行公告。\n\n■新三板重要新闻：\n新三板成科技小企业“主场” 总市值1.58万亿\n新三板交投回暖 将在2016年至2017年迎来大考\n\n安信新三板诸海滨团队也将在日后为您带来后续的分析，请密切关注。\n\n■风险提示：系统性风险\n\n&lt;/summary&gt;_x000d_
    &lt;risk /&gt;_x000d_
  &lt;/content&gt;_x000d_
  &lt;text-stocks /&gt;_x000d_
&lt;/</vt:lpwstr>
  </property>
  <property fmtid="{D5CDD505-2E9C-101B-9397-08002B2CF9AE}" pid="10" name="Temp8">
    <vt:lpwstr>temp&gt;</vt:lpwstr>
  </property>
</Properties>
</file>